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65" w:rsidRDefault="00776C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общеобразовательное учреждение </w:t>
      </w:r>
    </w:p>
    <w:p w:rsidR="00CC5665" w:rsidRDefault="00776CA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«Войсковицкая средняя общеобразовательная школа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</w:rPr>
        <w:t>2»</w:t>
      </w:r>
    </w:p>
    <w:p w:rsidR="00CC5665" w:rsidRDefault="00CC566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CC5665" w:rsidRDefault="00776C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Приложение к рабочей программе,</w:t>
      </w:r>
    </w:p>
    <w:p w:rsidR="00CC5665" w:rsidRDefault="00776CA9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утверждённой п</w:t>
      </w:r>
      <w:r>
        <w:rPr>
          <w:rFonts w:ascii="Times New Roman" w:eastAsia="Times New Roman" w:hAnsi="Times New Roman" w:cs="Times New Roman"/>
        </w:rPr>
        <w:t xml:space="preserve">риказом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61  «31 » августа 2015  г.</w:t>
      </w:r>
    </w:p>
    <w:p w:rsidR="00CC5665" w:rsidRDefault="00CC566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CC5665" w:rsidRDefault="00CC566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CC5665" w:rsidRDefault="00CC5665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Рабочая программа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</w:rPr>
        <w:t>по русскому языку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для 1-4 классов ФГОС 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(индивидуальное обучение)</w:t>
      </w: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подготовлена в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  « Русский язык»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 редакцией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Канакиной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>, Горецкого В.Г.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1-4 классов общеобразовательных учреждений. – М.: «Просвещение»</w:t>
      </w: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CC5665">
      <w:pPr>
        <w:spacing w:after="0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CC5665" w:rsidRDefault="00776C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5665" w:rsidRDefault="00776CA9">
      <w:pPr>
        <w:numPr>
          <w:ilvl w:val="0"/>
          <w:numId w:val="1"/>
        </w:numPr>
        <w:ind w:left="720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ПОЯСНИТЕЛЬНАЯ ЗАПИСКА</w:t>
      </w:r>
    </w:p>
    <w:p w:rsidR="00CC5665" w:rsidRDefault="00776CA9">
      <w:pPr>
        <w:spacing w:after="0" w:line="240" w:lineRule="auto"/>
        <w:ind w:firstLine="360"/>
        <w:jc w:val="both"/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Программа  составлена в соответствии с требованиями Федерального государственного образовательного стандарта начального общего образования                               на основе авторской программы «Русский язык» «Школа России» авторов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Зелениной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Хохловой</w:t>
      </w:r>
      <w:r>
        <w:rPr>
          <w:rFonts w:ascii="Times New Roman CYR" w:eastAsia="Times New Roman CYR" w:hAnsi="Times New Roman CYR" w:cs="Times New Roman CYR"/>
          <w:color w:val="000000"/>
          <w:sz w:val="24"/>
          <w:shd w:val="clear" w:color="auto" w:fill="FFFFFF"/>
        </w:rPr>
        <w:t>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1.Нормативные документы 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(общие, для реализации Федерального государственного образовательного стандарта общего образования и Федерального компонента государственного образовательного стандарта)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Федеральный закон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</w:t>
      </w:r>
      <w:r>
        <w:rPr>
          <w:rFonts w:ascii="Times New Roman" w:eastAsia="Times New Roman" w:hAnsi="Times New Roman" w:cs="Times New Roman"/>
          <w:sz w:val="24"/>
        </w:rPr>
        <w:t>Об образовании в Российской Федерации» (редакция от 31.12.2014 г. с изменениями от 06.04.2015 г.).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Приказ Минтруда России от 18.10.2013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544 н «Об утверждении профессионального стандарта «Педагог (педагогическая деятельность в сфере дошкольного, нач</w:t>
      </w:r>
      <w:r>
        <w:rPr>
          <w:rFonts w:ascii="Times New Roman" w:eastAsia="Times New Roman" w:hAnsi="Times New Roman" w:cs="Times New Roman"/>
          <w:sz w:val="24"/>
        </w:rPr>
        <w:t xml:space="preserve">ального общего, основного общего, среднего общего образования) (воспитатель, учитель)» (Зарегистрировано в Минюсте России 06.12.2013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30550).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Приказ Минобрнауки России от 30.08.2013 г. N 1015 (ред. от 28.05.2014 г.) «Об утверждении Порядка организац</w:t>
      </w:r>
      <w:r>
        <w:rPr>
          <w:rFonts w:ascii="Times New Roman" w:eastAsia="Times New Roman" w:hAnsi="Times New Roman" w:cs="Times New Roman"/>
          <w:sz w:val="24"/>
        </w:rPr>
        <w:t xml:space="preserve">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(Зарегистрировано в Минюсте России 01.10.2013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30067)».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Постан</w:t>
      </w:r>
      <w:r>
        <w:rPr>
          <w:rFonts w:ascii="Times New Roman" w:eastAsia="Times New Roman" w:hAnsi="Times New Roman" w:cs="Times New Roman"/>
          <w:sz w:val="24"/>
        </w:rPr>
        <w:t xml:space="preserve">овление Главного государственного санитарного врача Российской Федерации от 29.12.2010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</w:t>
      </w:r>
      <w:r>
        <w:rPr>
          <w:rFonts w:ascii="Times New Roman" w:eastAsia="Times New Roman" w:hAnsi="Times New Roman" w:cs="Times New Roman"/>
          <w:sz w:val="24"/>
        </w:rPr>
        <w:t xml:space="preserve">реждениях» (вместе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19993).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Приказ Минобрнауки Российской Федерации от 13.01.2011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 «О внесении изменений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</w:t>
      </w:r>
      <w:r>
        <w:rPr>
          <w:rFonts w:ascii="Times New Roman" w:eastAsia="Times New Roman" w:hAnsi="Times New Roman" w:cs="Times New Roman"/>
          <w:sz w:val="24"/>
        </w:rPr>
        <w:t xml:space="preserve">цию и реализующих образовательные программы общего образования образовательных учреждениях» (Зарегистрировано в Минюсте РФ 08.02.2011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19739). 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Приказ Министерства образования и науки РФ от 8 декабря 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1559 «О внесении изменений в Порядок фо</w:t>
      </w:r>
      <w:r>
        <w:rPr>
          <w:rFonts w:ascii="Times New Roman" w:eastAsia="Times New Roman" w:hAnsi="Times New Roman" w:cs="Times New Roman"/>
          <w:sz w:val="24"/>
        </w:rPr>
        <w:t>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</w:t>
      </w:r>
      <w:r>
        <w:rPr>
          <w:rFonts w:ascii="Times New Roman" w:eastAsia="Times New Roman" w:hAnsi="Times New Roman" w:cs="Times New Roman"/>
          <w:sz w:val="24"/>
        </w:rPr>
        <w:t xml:space="preserve">ования и науки Российской Федерации от 5 сентября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1047».</w:t>
      </w:r>
    </w:p>
    <w:p w:rsidR="00CC5665" w:rsidRDefault="00CC5665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5665" w:rsidRDefault="00776CA9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Методические материалы.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Методические рекомендации для руководителей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</w:t>
      </w:r>
      <w:r>
        <w:rPr>
          <w:rFonts w:ascii="Times New Roman" w:eastAsia="Times New Roman" w:hAnsi="Times New Roman" w:cs="Times New Roman"/>
          <w:sz w:val="24"/>
        </w:rPr>
        <w:t xml:space="preserve">й Федерации» /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Методические рекомендации для педагогических работников образовательных организаций по реализации Федерального закона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</w:t>
      </w:r>
      <w:r>
        <w:rPr>
          <w:rFonts w:ascii="Times New Roman" w:eastAsia="Times New Roman" w:hAnsi="Times New Roman" w:cs="Times New Roman"/>
          <w:sz w:val="24"/>
        </w:rPr>
        <w:t xml:space="preserve">Об образовании в Российской Федерации» /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Информационно-методические материалы для родителей о Федеральном законе от 29.12.2012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/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http://ipk74.ru/news</w:t>
        </w:r>
      </w:hyperlink>
      <w:r>
        <w:rPr>
          <w:rFonts w:ascii="Times New Roman" w:eastAsia="Times New Roman" w:hAnsi="Times New Roman" w:cs="Times New Roman"/>
          <w:sz w:val="24"/>
        </w:rPr>
        <w:t>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Нормативные документы, обеспечивающие реализацию Федерального государственного образовательного стандарта общего образования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Нормативные документы, обеспечивающие реализацию Федерального компонента госуд</w:t>
      </w:r>
      <w:r>
        <w:rPr>
          <w:rFonts w:ascii="Times New Roman" w:eastAsia="Times New Roman" w:hAnsi="Times New Roman" w:cs="Times New Roman"/>
          <w:sz w:val="24"/>
        </w:rPr>
        <w:t>арственного образовательного стандарта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Федеральный уровень</w:t>
      </w:r>
    </w:p>
    <w:p w:rsidR="00CC5665" w:rsidRDefault="00776CA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1.Примерная основная образовательная программа начального образования//http://fgosreestr.ru/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 Приказ Министерства образования и науки Российской Федерации от 29.12.2014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1643 «</w:t>
      </w:r>
      <w:r>
        <w:rPr>
          <w:rFonts w:ascii="Times New Roman" w:eastAsia="Times New Roman" w:hAnsi="Times New Roman" w:cs="Times New Roman"/>
          <w:sz w:val="24"/>
        </w:rPr>
        <w:t xml:space="preserve">О внесении изменений в приказ Министерства образования и науки Российской Федерации от 6 октября  2009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373 «Об утверждении и введении в действие федерального государственного образовательного стандарта начального общего образования.</w:t>
      </w:r>
    </w:p>
    <w:p w:rsidR="00CC5665" w:rsidRDefault="00776CA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C5665" w:rsidRDefault="00CC56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«</w:t>
      </w:r>
      <w:r>
        <w:rPr>
          <w:rFonts w:ascii="Times New Roman" w:eastAsia="Times New Roman" w:hAnsi="Times New Roman" w:cs="Times New Roman"/>
          <w:sz w:val="24"/>
        </w:rPr>
        <w:t>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</w:t>
      </w:r>
      <w:r>
        <w:rPr>
          <w:rFonts w:ascii="Times New Roman" w:eastAsia="Times New Roman" w:hAnsi="Times New Roman" w:cs="Times New Roman"/>
          <w:sz w:val="24"/>
        </w:rPr>
        <w:t>ном развитии и воспитании младших школьников.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</w:t>
      </w:r>
      <w:r>
        <w:rPr>
          <w:rFonts w:ascii="Times New Roman" w:eastAsia="Times New Roman" w:hAnsi="Times New Roman" w:cs="Times New Roman"/>
          <w:sz w:val="24"/>
        </w:rPr>
        <w:t xml:space="preserve">шления, воображения, интеллектуальных и творческих способностей, основным каналом социализации личности.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</w:t>
      </w:r>
      <w:r>
        <w:rPr>
          <w:rFonts w:ascii="Times New Roman" w:eastAsia="Times New Roman" w:hAnsi="Times New Roman" w:cs="Times New Roman"/>
          <w:sz w:val="24"/>
        </w:rPr>
        <w:t>выпускников начальной школы к дальнейшему образованию.</w:t>
      </w:r>
    </w:p>
    <w:p w:rsidR="00CC5665" w:rsidRDefault="00CC5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Целями </w:t>
      </w:r>
      <w:r>
        <w:rPr>
          <w:rFonts w:ascii="Times New Roman" w:eastAsia="Times New Roman" w:hAnsi="Times New Roman" w:cs="Times New Roman"/>
          <w:sz w:val="24"/>
        </w:rPr>
        <w:t>изучения предмета «Русский язык» в начальной школе являются: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</w:t>
      </w:r>
      <w:r>
        <w:rPr>
          <w:rFonts w:ascii="Times New Roman" w:eastAsia="Times New Roman" w:hAnsi="Times New Roman" w:cs="Times New Roman"/>
          <w:sz w:val="24"/>
        </w:rPr>
        <w:t xml:space="preserve">ческого мышления учащихся; 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5665" w:rsidRDefault="00CC56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опр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еделяет ряд практических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</w:rPr>
        <w:t>, решение которых обеспечит достижение основных целей изучения предмета: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формирование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>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формирование навыков культуры речи во всех её проявлениях, умений правильно п</w:t>
      </w:r>
      <w:r>
        <w:rPr>
          <w:rFonts w:ascii="Times New Roman" w:eastAsia="Times New Roman" w:hAnsi="Times New Roman" w:cs="Times New Roman"/>
          <w:color w:val="000000"/>
          <w:sz w:val="24"/>
        </w:rPr>
        <w:t>исать и читать, участвовать в диалоге, составлять несложные устные монологические высказывания и письменные тексты;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</w:t>
      </w:r>
      <w:r>
        <w:rPr>
          <w:rFonts w:ascii="Times New Roman" w:eastAsia="Times New Roman" w:hAnsi="Times New Roman" w:cs="Times New Roman"/>
          <w:color w:val="000000"/>
          <w:sz w:val="24"/>
        </w:rPr>
        <w:t>; пробуждение познавательного интереса к языку, стремления совершенствовать свою речь.</w:t>
      </w:r>
    </w:p>
    <w:p w:rsidR="00CC5665" w:rsidRDefault="00CC5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формирование первоначальных представлений 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единстве и многообразии языкового и культурного пространства России, о языке как основе национального самосознания;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— развитие диалогической и монологической устной и письменной речи;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развитие коммуникативных умений;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развитие нравственных и эстетичес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ких чувств;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— развитие способностей к творческой деятельности.</w:t>
      </w:r>
    </w:p>
    <w:p w:rsidR="00CC5665" w:rsidRDefault="00CC5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:rsidR="00CC5665" w:rsidRDefault="00776C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ОБЩАЯ ХАРАКТЕРИСТИКА КУРСА.</w:t>
      </w:r>
    </w:p>
    <w:p w:rsidR="00CC5665" w:rsidRDefault="00CC566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</w:t>
      </w:r>
      <w:r>
        <w:rPr>
          <w:rFonts w:ascii="Times New Roman" w:eastAsia="Times New Roman" w:hAnsi="Times New Roman" w:cs="Times New Roman"/>
          <w:color w:val="000000"/>
          <w:sz w:val="24"/>
        </w:rPr>
        <w:t>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обучения грамоте обеспечивает решение основных задач трёх его периодов: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добукварного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(подготовительного),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букварного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(основного) и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послебукварного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(заключительного).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Добукварный </w:t>
      </w:r>
      <w:r>
        <w:rPr>
          <w:rFonts w:ascii="Times New Roman" w:eastAsia="Times New Roman" w:hAnsi="Times New Roman" w:cs="Times New Roman"/>
          <w:color w:val="000000"/>
          <w:sz w:val="24"/>
        </w:rPr>
        <w:t>период является введением в систему языкового и литературного образования. Е</w:t>
      </w:r>
      <w:r>
        <w:rPr>
          <w:rFonts w:ascii="Times New Roman" w:eastAsia="Times New Roman" w:hAnsi="Times New Roman" w:cs="Times New Roman"/>
          <w:color w:val="000000"/>
          <w:sz w:val="24"/>
        </w:rPr>
        <w:t>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ния. Стоит и другая задача — приобщение к учебной деятельности, приучение к требованиям школы.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</w:t>
      </w:r>
      <w:r>
        <w:rPr>
          <w:rFonts w:ascii="Times New Roman" w:eastAsia="Times New Roman" w:hAnsi="Times New Roman" w:cs="Times New Roman"/>
          <w:color w:val="000000"/>
          <w:sz w:val="24"/>
        </w:rPr>
        <w:t>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</w:t>
      </w:r>
      <w:r>
        <w:rPr>
          <w:rFonts w:ascii="Times New Roman" w:eastAsia="Times New Roman" w:hAnsi="Times New Roman" w:cs="Times New Roman"/>
          <w:color w:val="000000"/>
          <w:sz w:val="24"/>
        </w:rPr>
        <w:t>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ручки, к правильной посадке, учатся писать сначала элементы букв, а затем овладевают письмом букв.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букварного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</w:t>
      </w:r>
      <w:r>
        <w:rPr>
          <w:rFonts w:ascii="Times New Roman" w:eastAsia="Times New Roman" w:hAnsi="Times New Roman" w:cs="Times New Roman"/>
          <w:color w:val="000000"/>
          <w:sz w:val="24"/>
        </w:rPr>
        <w:t>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</w:t>
      </w:r>
      <w:r>
        <w:rPr>
          <w:rFonts w:ascii="Times New Roman" w:eastAsia="Times New Roman" w:hAnsi="Times New Roman" w:cs="Times New Roman"/>
          <w:color w:val="000000"/>
          <w:sz w:val="24"/>
        </w:rPr>
        <w:t>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Посл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ебукварный </w:t>
      </w:r>
      <w:r>
        <w:rPr>
          <w:rFonts w:ascii="Times New Roman" w:eastAsia="Times New Roman" w:hAnsi="Times New Roman" w:cs="Times New Roman"/>
          <w:color w:val="000000"/>
          <w:sz w:val="24"/>
        </w:rPr>
        <w:t>(заключительный)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букваря», в ходе которой происходит осмысление полученных в период обучения грамоте знаний.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После обучения грамоте начинается раздельное изучение русского языка и литературного чтения.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Систематический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курс русского языка представлен в программе следующим</w:t>
      </w:r>
      <w:r>
        <w:rPr>
          <w:rFonts w:ascii="Times New Roman" w:eastAsia="Times New Roman" w:hAnsi="Times New Roman" w:cs="Times New Roman"/>
          <w:color w:val="000000"/>
          <w:sz w:val="24"/>
        </w:rPr>
        <w:t>и содержательными линиями: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орфография и пунктуация; 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• развитие речи.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курса имеет концентр</w:t>
      </w:r>
      <w:r>
        <w:rPr>
          <w:rFonts w:ascii="Times New Roman" w:eastAsia="Times New Roman" w:hAnsi="Times New Roman" w:cs="Times New Roman"/>
          <w:color w:val="000000"/>
          <w:sz w:val="24"/>
        </w:rPr>
        <w:t>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материала и организует комплексное изучение грамматической теории, навыков правописания и развития речи.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</w:t>
      </w:r>
      <w:r>
        <w:rPr>
          <w:rFonts w:ascii="Times New Roman" w:eastAsia="Times New Roman" w:hAnsi="Times New Roman" w:cs="Times New Roman"/>
          <w:color w:val="000000"/>
          <w:sz w:val="24"/>
        </w:rPr>
        <w:t>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еляющие культурный уровень учащихся.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языка Российской Федерации, языка межнационального общения.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программе выделен раздел «Виды речевой деятельности». </w:t>
      </w:r>
      <w:r>
        <w:rPr>
          <w:rFonts w:ascii="Times New Roman" w:eastAsia="Times New Roman" w:hAnsi="Times New Roman" w:cs="Times New Roman"/>
          <w:color w:val="000000"/>
          <w:sz w:val="24"/>
        </w:rPr>
        <w:t>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</w:t>
      </w:r>
      <w:r>
        <w:rPr>
          <w:rFonts w:ascii="Times New Roman" w:eastAsia="Times New Roman" w:hAnsi="Times New Roman" w:cs="Times New Roman"/>
          <w:color w:val="000000"/>
          <w:sz w:val="24"/>
        </w:rPr>
        <w:t>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</w:t>
      </w:r>
      <w:r>
        <w:rPr>
          <w:rFonts w:ascii="Times New Roman" w:eastAsia="Times New Roman" w:hAnsi="Times New Roman" w:cs="Times New Roman"/>
          <w:color w:val="000000"/>
          <w:sz w:val="24"/>
        </w:rPr>
        <w:t>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Содержание систематического курса русского языка представлено в пр</w:t>
      </w:r>
      <w:r>
        <w:rPr>
          <w:rFonts w:ascii="Times New Roman" w:eastAsia="Times New Roman" w:hAnsi="Times New Roman" w:cs="Times New Roman"/>
          <w:color w:val="000000"/>
          <w:sz w:val="24"/>
        </w:rPr>
        <w:t>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</w:t>
      </w:r>
      <w:r>
        <w:rPr>
          <w:rFonts w:ascii="Times New Roman" w:eastAsia="Times New Roman" w:hAnsi="Times New Roman" w:cs="Times New Roman"/>
          <w:color w:val="000000"/>
          <w:sz w:val="24"/>
        </w:rPr>
        <w:t>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CC5665" w:rsidRDefault="00776CA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Значимое место в программе отводится темам «Текст», «Предложение и словосочетание». Они наиболее явственно обеспечивают формирование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  <w:sz w:val="24"/>
        </w:rPr>
        <w:t>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</w:t>
      </w:r>
      <w:r>
        <w:rPr>
          <w:rFonts w:ascii="Times New Roman" w:eastAsia="Times New Roman" w:hAnsi="Times New Roman" w:cs="Times New Roman"/>
          <w:color w:val="000000"/>
          <w:sz w:val="24"/>
        </w:rPr>
        <w:t>е и главной мысли и др.), развитию умений, связанных с оценкой и самооценкой выполненной учеником творческой работы.</w:t>
      </w:r>
    </w:p>
    <w:p w:rsidR="00CC5665" w:rsidRDefault="00776CA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</w:t>
      </w:r>
      <w:r>
        <w:rPr>
          <w:rFonts w:ascii="Times New Roman" w:eastAsia="Times New Roman" w:hAnsi="Times New Roman" w:cs="Times New Roman"/>
          <w:color w:val="000000"/>
          <w:sz w:val="24"/>
        </w:rPr>
        <w:t>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</w:t>
      </w:r>
      <w:r>
        <w:rPr>
          <w:rFonts w:ascii="Times New Roman" w:eastAsia="Times New Roman" w:hAnsi="Times New Roman" w:cs="Times New Roman"/>
          <w:color w:val="000000"/>
          <w:sz w:val="24"/>
        </w:rPr>
        <w:t>ографические и речевые навыки.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</w:t>
      </w:r>
      <w:r>
        <w:rPr>
          <w:rFonts w:ascii="Times New Roman" w:eastAsia="Times New Roman" w:hAnsi="Times New Roman" w:cs="Times New Roman"/>
          <w:color w:val="000000"/>
          <w:sz w:val="24"/>
        </w:rPr>
        <w:t>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</w:t>
      </w:r>
      <w:r>
        <w:rPr>
          <w:rFonts w:ascii="Times New Roman" w:eastAsia="Times New Roman" w:hAnsi="Times New Roman" w:cs="Times New Roman"/>
          <w:color w:val="000000"/>
          <w:sz w:val="24"/>
        </w:rPr>
        <w:t>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Важная роль отводится формированию представлений о грамматических понятиях: словообразовательных, морфологических, син</w:t>
      </w:r>
      <w:r>
        <w:rPr>
          <w:rFonts w:ascii="Times New Roman" w:eastAsia="Times New Roman" w:hAnsi="Times New Roman" w:cs="Times New Roman"/>
          <w:color w:val="000000"/>
          <w:sz w:val="24"/>
        </w:rPr>
        <w:t>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мирования общеучебных, логических и познавательных (символико-моделирующих) универсальных действий с языковыми единицами.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</w:t>
      </w:r>
      <w:r>
        <w:rPr>
          <w:rFonts w:ascii="Times New Roman" w:eastAsia="Times New Roman" w:hAnsi="Times New Roman" w:cs="Times New Roman"/>
          <w:color w:val="000000"/>
          <w:sz w:val="24"/>
        </w:rPr>
        <w:t>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</w:t>
      </w:r>
      <w:r>
        <w:rPr>
          <w:rFonts w:ascii="Times New Roman" w:eastAsia="Times New Roman" w:hAnsi="Times New Roman" w:cs="Times New Roman"/>
          <w:color w:val="000000"/>
          <w:sz w:val="24"/>
        </w:rPr>
        <w:t>исьма.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Содержание программы является основой для овладения учащимися приёмами активного анализа и синтеза (применительно к изучаемым единицам языка и речи), сопоставления, нахождения сходств и различий, дедукции и индукции, группировки, абстрагирования, си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стематизации, что, несомненно, способствует умственному и речевому развитию. На этой основе развивается потребность в постижении языка и речи как предмета изучения, выработке осмысленного отношения к употреблению в речи основных единиц языка.</w:t>
      </w:r>
    </w:p>
    <w:p w:rsidR="00CC5665" w:rsidRDefault="00776CA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Программой пр</w:t>
      </w:r>
      <w:r>
        <w:rPr>
          <w:rFonts w:ascii="Times New Roman" w:eastAsia="Times New Roman" w:hAnsi="Times New Roman" w:cs="Times New Roman"/>
          <w:color w:val="000000"/>
          <w:sz w:val="24"/>
        </w:rPr>
        <w:t>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</w:t>
      </w:r>
      <w:r>
        <w:rPr>
          <w:rFonts w:ascii="Times New Roman" w:eastAsia="Times New Roman" w:hAnsi="Times New Roman" w:cs="Times New Roman"/>
          <w:color w:val="000000"/>
          <w:sz w:val="24"/>
        </w:rPr>
        <w:t>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создавать новые информационные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CC5665" w:rsidRDefault="00776CA9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предполагает организацию проектной деятельности, которая способствует включению у</w:t>
      </w:r>
      <w:r>
        <w:rPr>
          <w:rFonts w:ascii="Times New Roman" w:eastAsia="Times New Roman" w:hAnsi="Times New Roman" w:cs="Times New Roman"/>
          <w:color w:val="000000"/>
          <w:sz w:val="24"/>
        </w:rPr>
        <w:t>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</w:t>
      </w:r>
      <w:r>
        <w:rPr>
          <w:rFonts w:ascii="Times New Roman" w:eastAsia="Times New Roman" w:hAnsi="Times New Roman" w:cs="Times New Roman"/>
          <w:color w:val="000000"/>
          <w:sz w:val="24"/>
        </w:rPr>
        <w:t>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C5665" w:rsidRDefault="00CC5665">
      <w:pPr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tabs>
          <w:tab w:val="left" w:pos="126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МЕСТО   КУРСА В УЧЕБНОМ ПЛАНЕ.</w:t>
      </w:r>
    </w:p>
    <w:p w:rsidR="00CC5665" w:rsidRDefault="00CC5665">
      <w:pPr>
        <w:tabs>
          <w:tab w:val="left" w:pos="12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 изучение русского языка в начальной школе выделяется </w:t>
      </w:r>
      <w:r>
        <w:rPr>
          <w:rFonts w:ascii="Times New Roman" w:eastAsia="Times New Roman" w:hAnsi="Times New Roman" w:cs="Times New Roman"/>
          <w:b/>
          <w:sz w:val="24"/>
        </w:rPr>
        <w:t>414 ч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>В 1 классе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— </w:t>
      </w:r>
      <w:r>
        <w:rPr>
          <w:rFonts w:ascii="Times New Roman" w:eastAsia="Times New Roman" w:hAnsi="Times New Roman" w:cs="Times New Roman"/>
          <w:b/>
          <w:sz w:val="24"/>
        </w:rPr>
        <w:t>99 ч</w:t>
      </w:r>
      <w:r>
        <w:rPr>
          <w:rFonts w:ascii="Times New Roman" w:eastAsia="Times New Roman" w:hAnsi="Times New Roman" w:cs="Times New Roman"/>
          <w:sz w:val="24"/>
        </w:rPr>
        <w:t xml:space="preserve"> (5 ч в неделю, 33 учебные недели. На уроки обучения чтению в период обучения грамоте (4 ч в неделю) выделяются часы учебного плана по литературному чтению (66 ч). При индивидуальном обучении </w:t>
      </w:r>
      <w:r>
        <w:rPr>
          <w:rFonts w:ascii="Times New Roman" w:eastAsia="Times New Roman" w:hAnsi="Times New Roman" w:cs="Times New Roman"/>
          <w:b/>
          <w:sz w:val="24"/>
        </w:rPr>
        <w:t xml:space="preserve">в первом классе  -99 часов, </w:t>
      </w:r>
      <w:r>
        <w:rPr>
          <w:rFonts w:ascii="Times New Roman" w:eastAsia="Times New Roman" w:hAnsi="Times New Roman" w:cs="Times New Roman"/>
          <w:sz w:val="24"/>
        </w:rPr>
        <w:t xml:space="preserve">на уроки обучения чтению в период обучения грамоте (2 ч в неделю) выделяются за счет часов учебного плана по литературному чтению (33 ч). </w:t>
      </w:r>
    </w:p>
    <w:p w:rsidR="00CC5665" w:rsidRDefault="00776CA9">
      <w:pPr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 втором - 68 часов.</w:t>
      </w:r>
    </w:p>
    <w:p w:rsidR="00CC5665" w:rsidRDefault="00776CA9">
      <w:pPr>
        <w:ind w:firstLine="6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Во 3</w:t>
      </w:r>
      <w:r>
        <w:rPr>
          <w:rFonts w:ascii="Times New Roman" w:eastAsia="Times New Roman" w:hAnsi="Times New Roman" w:cs="Times New Roman"/>
          <w:sz w:val="24"/>
        </w:rPr>
        <w:t>—</w:t>
      </w:r>
      <w:r>
        <w:rPr>
          <w:rFonts w:ascii="Times New Roman" w:eastAsia="Times New Roman" w:hAnsi="Times New Roman" w:cs="Times New Roman"/>
          <w:b/>
          <w:sz w:val="24"/>
        </w:rPr>
        <w:t>4 классах</w:t>
      </w:r>
      <w:r>
        <w:rPr>
          <w:rFonts w:ascii="Times New Roman" w:eastAsia="Times New Roman" w:hAnsi="Times New Roman" w:cs="Times New Roman"/>
          <w:sz w:val="24"/>
        </w:rPr>
        <w:t xml:space="preserve"> на уроки русского языка отводится по</w:t>
      </w:r>
      <w:r>
        <w:rPr>
          <w:rFonts w:ascii="Times New Roman" w:eastAsia="Times New Roman" w:hAnsi="Times New Roman" w:cs="Times New Roman"/>
          <w:b/>
          <w:sz w:val="24"/>
        </w:rPr>
        <w:t xml:space="preserve"> 85 ч</w:t>
      </w:r>
      <w:r>
        <w:rPr>
          <w:rFonts w:ascii="Times New Roman" w:eastAsia="Times New Roman" w:hAnsi="Times New Roman" w:cs="Times New Roman"/>
          <w:sz w:val="24"/>
        </w:rPr>
        <w:t xml:space="preserve"> (2,5 ч в неделю, 34 учебные недели в к</w:t>
      </w:r>
      <w:r>
        <w:rPr>
          <w:rFonts w:ascii="Times New Roman" w:eastAsia="Times New Roman" w:hAnsi="Times New Roman" w:cs="Times New Roman"/>
          <w:sz w:val="24"/>
        </w:rPr>
        <w:t xml:space="preserve">аждом классе). </w:t>
      </w:r>
    </w:p>
    <w:p w:rsidR="00CC5665" w:rsidRDefault="00CC5665">
      <w:pPr>
        <w:tabs>
          <w:tab w:val="left" w:pos="126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spacing w:after="0"/>
        <w:ind w:left="48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</w:p>
    <w:p w:rsidR="00CC5665" w:rsidRDefault="00776CA9">
      <w:pPr>
        <w:numPr>
          <w:ilvl w:val="0"/>
          <w:numId w:val="2"/>
        </w:numPr>
        <w:ind w:left="720" w:hanging="36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ПЛАНИРУЕМЫЕ РЕЗУЛЬТАТЫ ИЗУЧЕНИЯ КУРСА.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410"/>
        <w:gridCol w:w="2861"/>
        <w:gridCol w:w="3202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Личностные          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Метапредметные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Предметные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</w:t>
            </w:r>
            <w:r>
              <w:rPr>
                <w:rFonts w:ascii="Times New Roman" w:eastAsia="Times New Roman" w:hAnsi="Times New Roman" w:cs="Times New Roman"/>
              </w:rPr>
              <w:t>ных ориентаций.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318"/>
                <w:tab w:val="left" w:pos="993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Формирование уважительного отношения к иному мнению, истории и культуре других народов.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Овладение начальными навыками адаптации в динамично изменяющемся и развивающемся мире.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318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602"/>
              </w:tabs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Развитие самостоятельности и личной о</w:t>
            </w:r>
            <w:r>
              <w:rPr>
                <w:rFonts w:ascii="Times New Roman" w:eastAsia="Times New Roman" w:hAnsi="Times New Roman" w:cs="Times New Roman"/>
              </w:rPr>
              <w:t>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Формирование эстетических потребностей, ценностей и чувств.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80"/>
                <w:tab w:val="left" w:pos="602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Развитие этических чувств, доброжел</w:t>
            </w:r>
            <w:r>
              <w:rPr>
                <w:rFonts w:ascii="Times New Roman" w:eastAsia="Times New Roman" w:hAnsi="Times New Roman" w:cs="Times New Roman"/>
              </w:rPr>
              <w:t>ательности и эмоционально-нравственной отзывчивости, понимания и сопереживания чувствам других людей.</w:t>
            </w:r>
          </w:p>
          <w:p w:rsidR="00CC5665" w:rsidRDefault="00776CA9">
            <w:pPr>
              <w:numPr>
                <w:ilvl w:val="0"/>
                <w:numId w:val="3"/>
              </w:numPr>
              <w:tabs>
                <w:tab w:val="left" w:pos="824"/>
                <w:tab w:val="left" w:pos="0"/>
                <w:tab w:val="left" w:pos="176"/>
              </w:tabs>
              <w:spacing w:after="0" w:line="240" w:lineRule="auto"/>
              <w:ind w:left="34" w:firstLine="42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      </w:r>
          </w:p>
          <w:p w:rsidR="00CC5665" w:rsidRDefault="00776CA9">
            <w:pPr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Формирование установки на безопасный, здоровый образ жизни, мотивации к творческому труду, к</w:t>
            </w:r>
            <w:r>
              <w:rPr>
                <w:rFonts w:ascii="Times New Roman" w:eastAsia="Times New Roman" w:hAnsi="Times New Roman" w:cs="Times New Roman"/>
              </w:rPr>
              <w:t xml:space="preserve"> работе на результат, бережному отношению к материальным и духовным ценностям.</w:t>
            </w:r>
          </w:p>
          <w:p w:rsidR="00CC5665" w:rsidRDefault="00CC5665">
            <w:pPr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C5665" w:rsidRDefault="00CC5665">
            <w:pPr>
              <w:spacing w:after="0" w:line="240" w:lineRule="auto"/>
              <w:jc w:val="both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 Овладение способностью принимать и сохранять цели и задачи учебной деятельности, поиска средств её осуществления.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Формирование умения планировать, контролировать и оцени</w:t>
            </w:r>
            <w:r>
              <w:rPr>
                <w:rFonts w:ascii="Times New Roman" w:eastAsia="Times New Roman" w:hAnsi="Times New Roman" w:cs="Times New Roman"/>
              </w:rPr>
              <w:t>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Использование знаково-символических средств представления информации.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 Активное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использование речевых</w:t>
            </w:r>
            <w:r>
              <w:rPr>
                <w:rFonts w:ascii="Times New Roman" w:eastAsia="Times New Roman" w:hAnsi="Times New Roman" w:cs="Times New Roman"/>
              </w:rPr>
              <w:t xml:space="preserve"> средств и средств для решения коммуникативных и познавательных задач.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 Овладение навыками смыслового чтени</w:t>
            </w:r>
            <w:r>
              <w:rPr>
                <w:rFonts w:ascii="Times New Roman" w:eastAsia="Times New Roman" w:hAnsi="Times New Roman" w:cs="Times New Roman"/>
              </w:rPr>
              <w:t>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7. Овладение логическими действиями сравнения, анализа, </w:t>
            </w:r>
            <w:r>
              <w:rPr>
                <w:rFonts w:ascii="Times New Roman" w:eastAsia="Times New Roman" w:hAnsi="Times New Roman" w:cs="Times New Roman"/>
              </w:rPr>
              <w:t>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 Готовность слушать собеседника и вести диалог, признавать возможность существования</w:t>
            </w:r>
            <w:r>
              <w:rPr>
                <w:rFonts w:ascii="Times New Roman" w:eastAsia="Times New Roman" w:hAnsi="Times New Roman" w:cs="Times New Roman"/>
              </w:rPr>
              <w:t xml:space="preserve"> различных точек зрения и права каждого иметь свою, излагать своё мнение и аргументировать свою точку зрения и оценки событий.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 Определение общей цели и путей её достижения; умение договариваться о распределении функций и ролей в совместной деятельности;</w:t>
            </w:r>
            <w:r>
              <w:rPr>
                <w:rFonts w:ascii="Times New Roman" w:eastAsia="Times New Roman" w:hAnsi="Times New Roman" w:cs="Times New Roman"/>
              </w:rPr>
              <w:t xml:space="preserve"> осуществлять взаимный контроль в совместной деятельности, адекватно оценивать собственное поведение и поведение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окружающих.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Готовность конструктивно разрешать конфликты посредством учёта интересов сторон и сотрудничества.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 Овладение начальными свед</w:t>
            </w:r>
            <w:r>
              <w:rPr>
                <w:rFonts w:ascii="Times New Roman" w:eastAsia="Times New Roman" w:hAnsi="Times New Roman" w:cs="Times New Roman"/>
              </w:rPr>
              <w:t>ениями о сущности и особенностях объектов, процессов и явлений действительности в соответствии с содержанием учебного предмета «Русский язык».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 Овладение базовыми предметными и межпредметными понятиями, отражающими существенные связи и отношения между о</w:t>
            </w:r>
            <w:r>
              <w:rPr>
                <w:rFonts w:ascii="Times New Roman" w:eastAsia="Times New Roman" w:hAnsi="Times New Roman" w:cs="Times New Roman"/>
              </w:rPr>
              <w:t>бъектами и процессами.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      </w:r>
          </w:p>
          <w:p w:rsidR="00CC5665" w:rsidRDefault="00CC5665">
            <w:pPr>
              <w:spacing w:after="0" w:line="240" w:lineRule="auto"/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1. </w:t>
            </w:r>
            <w:r>
              <w:rPr>
                <w:rFonts w:ascii="Times New Roman" w:eastAsia="Times New Roman" w:hAnsi="Times New Roman" w:cs="Times New Roman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Понимание обучающимися того, что язык представляет собой явление национальной культуры и осно</w:t>
            </w:r>
            <w:r>
              <w:rPr>
                <w:rFonts w:ascii="Times New Roman" w:eastAsia="Times New Roman" w:hAnsi="Times New Roman" w:cs="Times New Roman"/>
              </w:rPr>
              <w:t>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      </w:r>
          </w:p>
          <w:p w:rsidR="00CC5665" w:rsidRDefault="00776CA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Сформированность позитивного отношения к правильной устной 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письменной речи как показателям общей ку</w:t>
            </w:r>
            <w:r>
              <w:rPr>
                <w:rFonts w:ascii="Times New Roman" w:eastAsia="Times New Roman" w:hAnsi="Times New Roman" w:cs="Times New Roman"/>
              </w:rPr>
              <w:t>льтуры и гражданской позиции человека.</w:t>
            </w:r>
          </w:p>
          <w:p w:rsidR="00CC5665" w:rsidRDefault="00776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      </w:r>
          </w:p>
          <w:p w:rsidR="00CC5665" w:rsidRDefault="00776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 Формирование умения ориентироваться в</w:t>
            </w:r>
            <w:r>
              <w:rPr>
                <w:rFonts w:ascii="Times New Roman" w:eastAsia="Times New Roman" w:hAnsi="Times New Roman" w:cs="Times New Roman"/>
              </w:rPr>
              <w:t xml:space="preserve">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      </w:r>
          </w:p>
          <w:p w:rsidR="00CC5665" w:rsidRDefault="00776C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Осознание безошибочного письма как одного из про</w:t>
            </w:r>
            <w:r>
              <w:rPr>
                <w:rFonts w:ascii="Times New Roman" w:eastAsia="Times New Roman" w:hAnsi="Times New Roman" w:cs="Times New Roman"/>
              </w:rPr>
              <w:t>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      </w:r>
          </w:p>
          <w:p w:rsidR="00CC5665" w:rsidRDefault="00776CA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 Овладение учебными действиями с языковыми единицами и фор</w:t>
            </w:r>
            <w:r>
              <w:rPr>
                <w:rFonts w:ascii="Times New Roman" w:eastAsia="Times New Roman" w:hAnsi="Times New Roman" w:cs="Times New Roman"/>
              </w:rPr>
              <w:t>мирование умения использовать знания для решения познавательных, практических и коммуникативных задач.</w:t>
            </w:r>
          </w:p>
          <w:p w:rsidR="00CC5665" w:rsidRDefault="00776CA9">
            <w:pPr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</w:t>
            </w:r>
            <w:r>
              <w:rPr>
                <w:rFonts w:ascii="Times New Roman" w:eastAsia="Times New Roman" w:hAnsi="Times New Roman" w:cs="Times New Roman"/>
              </w:rPr>
              <w:t>гии и синтаксисе; об основных единицах языка, их признаках и особенностях употребления в речи;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речевог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 общения. </w:t>
            </w:r>
          </w:p>
          <w:p w:rsidR="00CC5665" w:rsidRDefault="00CC5665">
            <w:pPr>
              <w:spacing w:after="0" w:line="240" w:lineRule="auto"/>
              <w:jc w:val="both"/>
            </w:pPr>
          </w:p>
        </w:tc>
      </w:tr>
    </w:tbl>
    <w:p w:rsidR="00CC5665" w:rsidRDefault="00CC5665">
      <w:pPr>
        <w:spacing w:before="100" w:after="0" w:line="240" w:lineRule="auto"/>
        <w:jc w:val="both"/>
        <w:rPr>
          <w:rFonts w:ascii="Verdana" w:eastAsia="Verdana" w:hAnsi="Verdana" w:cs="Verdana"/>
          <w:b/>
          <w:color w:val="32CD32"/>
          <w:sz w:val="26"/>
        </w:rPr>
      </w:pPr>
    </w:p>
    <w:p w:rsidR="00CC5665" w:rsidRDefault="00776CA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1 класс</w:t>
      </w:r>
    </w:p>
    <w:p w:rsidR="00CC5665" w:rsidRDefault="00CC56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51"/>
        <w:gridCol w:w="4622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получит возможность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результаты освоения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основных содержательных линий программы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Развитие речи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первичному умению оценивать правильность выбора языковых и неязыковых средств устного общения на уроке, в школе, в быту, со знакомыми и незнакомыми людьми разного возраста;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в повседневной жизни нормы речевого этикета;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слушать вопрос, понимать 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отвечать на поставленный вопрос;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пересказывать сюжет известной сказки по данному рисунку;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текст из набора предложений;</w:t>
            </w:r>
          </w:p>
          <w:p w:rsidR="00CC5665" w:rsidRDefault="00776CA9">
            <w:pPr>
              <w:numPr>
                <w:ilvl w:val="0"/>
                <w:numId w:val="4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выбирать заголовок текста из ряда данных и самостоятельно озаглавливать текст.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Система языка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Фонетика, орфоэпия, графика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звуки речи;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понимать различие между звуками и буквами;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устанавливать последовательность звуков в слове и их число;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гласные и согласные звуки, определять их в слове и правильно произносить;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качественную характеристику гласного звука в слове: ударный или безударный;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гласный [ и ] и согласный звук [ й ];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согласные звуки: мягкие и твёрдые, глухие и звонкие, определять их в слове и правильно произносить;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епарные твёрдые согласные звуки [ ж ], [ ш ], [ ц ], непарные мягкие согласные звуки [ ч ], [ щ ], находить их в слове, правильно произносить;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соотношение звукового и буквенного состава в словах типа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стол, конь, ёлка;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слово и слог,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количество слогов в слове, делить слова на слоги;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обозначать ударение в слове;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правильно называть буквы в алфавитном порядке;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звуки речи и буквы, которыми обозначаются звуки на письме;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буквы, обозначающие гласные звуки, как 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оказатели твёрдости-мягкости согласных звуков;</w:t>
            </w:r>
          </w:p>
          <w:p w:rsidR="00CC5665" w:rsidRDefault="00776CA9">
            <w:pPr>
              <w:numPr>
                <w:ilvl w:val="0"/>
                <w:numId w:val="5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функцию буквы « мягкий знак» (ь ) как показателя мягкости предшествующего согласного звука.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Лексика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различать слово и предложение, слово и слог, слово и набор буквосочетаний (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книга — агник );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различать предмет ( признак, действие ) и слово, называющее этот предмет;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количество слов в предложении, вычленять слова из предложения;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классифицировать и объединять некоторые слова по значению (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люди, животные, растения, инструменты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группу вежливых слов;</w:t>
            </w:r>
          </w:p>
          <w:p w:rsidR="00CC5665" w:rsidRDefault="00776CA9">
            <w:pPr>
              <w:numPr>
                <w:ilvl w:val="0"/>
                <w:numId w:val="6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значение слова или уточнять с помощью «Толкового словаря» учебника;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Синтаксис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различать текст и предложение, предложение и слова, не составляющие предложения;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выделять предложения из речи;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соблюдать в устной речи интонацию конца предложения;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границы предложения в деформированном тексте, выбирать знак для конца каждого 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дложения;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соотносить схемы предложений и предложения, соответствующие этим схемам;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предложения из слов;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составлять предложения по схеме, рисунку, на заданную тему;</w:t>
            </w:r>
          </w:p>
          <w:p w:rsidR="00CC5665" w:rsidRDefault="00776CA9">
            <w:pPr>
              <w:numPr>
                <w:ilvl w:val="0"/>
                <w:numId w:val="7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писать предложения под диктовку, а также составлять их схемы.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Орфография и пункту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ация</w:t>
            </w: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изученные правила правописания: раздельное написание слов в предложении; написание гласных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и, а, 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после шипящих согласных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ж, ш, ч,щ;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отсутствие мягкого знака после шипящих в буквосочетаниях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чк, чн, чт;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перенос слов; прописная буква в начале предложения, в именах собственных; непроверяемые гласные и согласные в корне слова; знаки препинания конца предложения;</w:t>
            </w:r>
          </w:p>
          <w:p w:rsidR="00CC5665" w:rsidRDefault="00776CA9">
            <w:pPr>
              <w:numPr>
                <w:ilvl w:val="0"/>
                <w:numId w:val="8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безошибочно списывать текст с доски и учебника;</w:t>
            </w:r>
          </w:p>
          <w:p w:rsidR="00CC5665" w:rsidRDefault="00776CA9">
            <w:pPr>
              <w:spacing w:before="10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писать под диктовку тексты в соответствии с изуче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нными правилами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CC5665">
            <w:pPr>
              <w:spacing w:before="10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65" w:rsidRDefault="00776CA9">
            <w:pPr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Общие предметные результаты освоения программы: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русском языке как государственном языке нашей страны, Российской Федерации;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значимости языка и речи в жизни людей;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некоторых понятиях и правила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 области фонетики, графики, орфоэпии, лексики и грамматики, орфографии и пунктуации;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практические умения работать с языковыми единицами;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о некоторых изменениях в системе русского языка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его развитии, пополнении словарного запаса русского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языка;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представление о правилах речевого этикета;</w:t>
            </w:r>
          </w:p>
          <w:p w:rsidR="00CC5665" w:rsidRDefault="00776CA9">
            <w:pPr>
              <w:numPr>
                <w:ilvl w:val="0"/>
                <w:numId w:val="9"/>
              </w:numPr>
              <w:tabs>
                <w:tab w:val="left" w:pos="720"/>
              </w:tabs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адаптация к языковой и речевой деятельности.</w:t>
            </w:r>
          </w:p>
          <w:p w:rsidR="00CC5665" w:rsidRDefault="00CC5665">
            <w:pPr>
              <w:spacing w:before="100"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C5665" w:rsidRDefault="00CC5665">
            <w:pPr>
              <w:spacing w:before="100" w:after="0" w:line="240" w:lineRule="auto"/>
              <w:jc w:val="both"/>
            </w:pPr>
          </w:p>
        </w:tc>
      </w:tr>
    </w:tbl>
    <w:p w:rsidR="00CC5665" w:rsidRDefault="00CC5665">
      <w:pPr>
        <w:spacing w:before="100" w:after="0" w:line="240" w:lineRule="auto"/>
        <w:jc w:val="both"/>
        <w:rPr>
          <w:rFonts w:ascii="Verdana" w:eastAsia="Verdana" w:hAnsi="Verdana" w:cs="Verdana"/>
          <w:color w:val="000000"/>
          <w:sz w:val="24"/>
        </w:rPr>
      </w:pPr>
    </w:p>
    <w:p w:rsidR="00CC5665" w:rsidRDefault="00776CA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Предметные результаты 2 класс</w:t>
      </w:r>
    </w:p>
    <w:p w:rsidR="00CC5665" w:rsidRDefault="00CC56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968"/>
        <w:gridCol w:w="4505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научится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Обучающийся получит возможность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различать, сравнивать, кратко характеризовать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парные и непарные по твердости – мягкости согласные звуки, парные и непарные по звонкости – глухости согласные звуки;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изменяемые и неизменяемые слова;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формы слова и однокоренные слова;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однокоренные слова и синонимы, однокоренные слова и слова с омонимичными корнями;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предложения по цел предложения с восклицательной и невосклицательной интонацией;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распространенные и нераспространенные предложения;</w:t>
            </w:r>
          </w:p>
          <w:p w:rsidR="00CC5665" w:rsidRDefault="00776CA9">
            <w:pPr>
              <w:numPr>
                <w:ilvl w:val="0"/>
                <w:numId w:val="10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типы текстов: описание, повествование, рассуждение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 их особенности.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ahoma" w:eastAsia="Tahoma" w:hAnsi="Tahoma" w:cs="Tahoma"/>
                <w:sz w:val="24"/>
                <w:shd w:val="clear" w:color="auto" w:fill="FFFFFF"/>
              </w:rPr>
              <w:t>            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выделять, находить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лексическое значение слова в толковом словаре;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основную мысль текста;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отдельные предложения в сплошном тексте без знаков препинания;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нужное предложение в т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ексте по указанному порядковому номеру;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корень слова в однокоренных словах;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главные члены предложения в простых предложениях, не имеющих однородных членов;</w:t>
            </w:r>
          </w:p>
          <w:p w:rsidR="00CC5665" w:rsidRDefault="00776CA9">
            <w:pPr>
              <w:numPr>
                <w:ilvl w:val="0"/>
                <w:numId w:val="11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части речи (имя существительное, имя прилагательное, глагол, предлог) в предложении;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решать учебные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и практические задачи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делить слова на слоги, безошибочно ставить ударение;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алфавит при работе со словарями и справочниками;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подбирать однокоренные слова;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определять (уточнять) написание слова по орфографическому словарю учебника;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безошибочно списывать и писать под диктовку тексты объемом 35-45 слов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исправлять деформированные предложения (с нарушенным порядком слов);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подбирать заголовок к предложенному тексту, озаглавливать собственный текст;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исправлять деформированный текст (с нарушенным порядком следования частей, предложений);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красную строку(абзац),</w:t>
            </w:r>
          </w:p>
          <w:p w:rsidR="00CC5665" w:rsidRDefault="00776CA9">
            <w:pPr>
              <w:numPr>
                <w:ilvl w:val="0"/>
                <w:numId w:val="12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использовать пунктуационные знаки (в пределах изученно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го).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применять правила правописания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hd w:val="clear" w:color="auto" w:fill="FFFFFF"/>
              </w:rPr>
              <w:t>: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перенос слов;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проверяемые безударные гласные в корнях слов;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парные звонкие и глухие согласные в корнях слов;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гласные после шипящих;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буквосочетания с шипящими 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чк, чт, чн, нч, щн, нщ;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непроверяемые гласные и согласные в к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орнях слов (словарные слова, определенные программой);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мягкий знак – показатель мягкости, разделительный мягкий знак;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раздельное написание предлогов с другими словами (кроме личных местоимений);</w:t>
            </w:r>
          </w:p>
          <w:p w:rsidR="00CC5665" w:rsidRDefault="00776CA9">
            <w:pPr>
              <w:numPr>
                <w:ilvl w:val="0"/>
                <w:numId w:val="13"/>
              </w:numPr>
              <w:tabs>
                <w:tab w:val="left" w:pos="720"/>
              </w:tabs>
              <w:spacing w:before="100" w:after="100" w:line="240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высказывания;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 концу 2 класса обучающиеся научатся: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понимать, что предложение - это основная единица речи</w:t>
            </w:r>
          </w:p>
          <w:p w:rsidR="00CC5665" w:rsidRDefault="00776CA9">
            <w:pPr>
              <w:spacing w:after="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-понимать термины «повествовательные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предложения», «вопросительные предложения», «побудительные предложения; грамматические особенности предложений, различных по цели высказывания</w:t>
            </w:r>
          </w:p>
          <w:p w:rsidR="00CC5665" w:rsidRDefault="00776CA9">
            <w:pPr>
              <w:spacing w:after="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предложения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по интонации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-оформлять предложения в устной и письменной речи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признаки текста и типы текстов (повествование, описание)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главные члены предложения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-понимать, что слова в предложении связаны по смыслу и по форме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различать словосочетание и предложение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лексическое и грамматическое значение(вопрос) им. сущ,, прил., гл.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особенности употребления в предложений им. сущ, прил, гл,.предлога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термины «корень слова», «однокоренные слова», «разные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формы слова»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слабую и сильную позиции гласных и согласных в корне слова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-использовать способы проверки обозначения на письме гласных и согласных звуков в слабой позиции в корне слова;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-давать фонетическую характеристику гласных и согласных звук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ов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назначение букв: Е, Ё, Ю, Я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деление слов на слоги и для переноса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влияние ударения на смысл слова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-различать звуки И и Й и буквы их обозначающие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различать парные и непарные согласные по звонкости и глухости, по твёрдости и мягкости; обозначать мягкость согласных на письме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-понимать роль разделительного Ь в слове</w:t>
            </w:r>
          </w:p>
          <w:p w:rsidR="00CC5665" w:rsidRDefault="00776CA9">
            <w:pPr>
              <w:spacing w:before="100" w:after="100" w:line="240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-верно употреблять прописную букву</w:t>
            </w:r>
          </w:p>
          <w:p w:rsidR="00CC5665" w:rsidRDefault="00CC5665">
            <w:pPr>
              <w:spacing w:before="100" w:after="100" w:line="240" w:lineRule="auto"/>
              <w:ind w:left="72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</w:p>
          <w:p w:rsidR="00CC5665" w:rsidRDefault="00CC5665">
            <w:pPr>
              <w:spacing w:after="0" w:line="240" w:lineRule="auto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lastRenderedPageBreak/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различа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ть однозначные и многозначные слова;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наблюдать за использованием в тексте слов в переносном значении и омонимов;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подбирать синонимы для устранения повторов в тексте;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подбирать антонимы для точной характеристики предметов при их сравнении;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наблюдать за испо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льзованием в текстах устаревших слов и фразеологизмов;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подбирать примеры слов с определенной орфограммой;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определять по предложенным заголовкам содержание текста;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составлять план текста;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определять тип текста: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повествование, описание, рассуждение;</w:t>
            </w:r>
          </w:p>
          <w:p w:rsidR="00CC5665" w:rsidRDefault="00776CA9">
            <w:pPr>
              <w:numPr>
                <w:ilvl w:val="0"/>
                <w:numId w:val="14"/>
              </w:numPr>
              <w:tabs>
                <w:tab w:val="left" w:pos="720"/>
              </w:tabs>
              <w:spacing w:before="100" w:after="100" w:line="384" w:lineRule="auto"/>
              <w:ind w:left="720" w:hanging="36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соблюдать нормы современного русского литературного языка в собственной речи и оценивать соблюдение этих норм в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речи собеседников (в объеме представленного в учебнике материала).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>К концу 2 класса обучающиеся получат возможность научиться: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-выразительности, грамматической правильности речи, развитию активного словаря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-составлению предложений на заданную тему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употреблению в устной и письменной речи пр-й, различных по цели высказывания и интонации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-оформлению предложений и текстов в устной и письменной речи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-самостоятельному составлению или воспроизведению и записью текстов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-орфографической грамотности речи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проверке обозначения на письме безударных гласных и парных согласных в корне слова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-делению слов на слоги и переносу слов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-правильному написанию слов с буквой Й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lastRenderedPageBreak/>
              <w:t>-обозначению мягкости согласных на письме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-написанию слов с гласными и согласными орфограммами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слове, с разд. Ь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-употреблению прописной буквы в именах собственных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-работе со словарём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-каллиграфически правильному списыванию слов, предложений, текстов без пропусков, вставок, искажений букв</w:t>
            </w:r>
          </w:p>
          <w:p w:rsidR="00CC5665" w:rsidRDefault="00776CA9">
            <w:pPr>
              <w:spacing w:before="100" w:after="100" w:line="384" w:lineRule="auto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-письму под диктовку текстов (40-45) с изученными орфограмма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ми и пункту граммами</w:t>
            </w:r>
          </w:p>
          <w:p w:rsidR="00CC5665" w:rsidRDefault="00CC5665">
            <w:pPr>
              <w:spacing w:before="100" w:after="100" w:line="384" w:lineRule="auto"/>
              <w:ind w:left="720"/>
              <w:rPr>
                <w:rFonts w:ascii="Tahoma" w:eastAsia="Tahoma" w:hAnsi="Tahoma" w:cs="Tahoma"/>
                <w:sz w:val="24"/>
                <w:shd w:val="clear" w:color="auto" w:fill="FFFFFF"/>
              </w:rPr>
            </w:pPr>
          </w:p>
          <w:p w:rsidR="00CC5665" w:rsidRDefault="00CC5665">
            <w:pPr>
              <w:spacing w:after="0" w:line="240" w:lineRule="auto"/>
            </w:pPr>
          </w:p>
        </w:tc>
      </w:tr>
    </w:tbl>
    <w:p w:rsidR="00CC5665" w:rsidRDefault="00776CA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Предметные результаты 3 класс</w:t>
      </w:r>
    </w:p>
    <w:p w:rsidR="00CC5665" w:rsidRDefault="00CC56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53"/>
        <w:gridCol w:w="4720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Обучающийся научится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Обучающийся получит возможность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Предметные результаты освоения 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основных содержательных линий программы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Развитие речи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</w:t>
            </w:r>
            <w:r>
              <w:rPr>
                <w:rFonts w:ascii="Times New Roman" w:eastAsia="Times New Roman" w:hAnsi="Times New Roman" w:cs="Times New Roman"/>
                <w:sz w:val="24"/>
              </w:rPr>
              <w:t>основывать его с учётом ситуации общения;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анализировать свою и чужую речь при слушании себя и речи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строить предложения для решения определённой речевой задачи, для завершения текста, для передачи осно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вной мысли текста, для выражения своего отношения к чему-либо;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тему и главную мы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сль текста, подбирать к тексту заголовок по его теме или главной мысли, находить части текста, 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их последовательность, озаглавливать части текста;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восстанавливать последовательность частей или последовательность предложений в тексте повествовател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ьного характера;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тексты разных типов: описание, повествование, рассуждение;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замечать в художественном тексте языковые средства, создающие его выразительность;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жанрами объявления, письма;</w:t>
            </w:r>
          </w:p>
          <w:p w:rsidR="00CC5665" w:rsidRDefault="00776CA9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строить монологическое высказывание на опре</w:t>
            </w:r>
            <w:r>
              <w:rPr>
                <w:rFonts w:ascii="Times New Roman" w:eastAsia="Times New Roman" w:hAnsi="Times New Roman" w:cs="Times New Roman"/>
                <w:sz w:val="24"/>
              </w:rPr>
              <w:t>делённую тему, по результатам наблюдений за фактами и явлениями языка.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языка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Фонетика, орфоэпия, графика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характеризовать звуки русского языка: гласный — согласный, гласный ударный — безударный, согласный твёрдый — </w:t>
            </w:r>
            <w:r>
              <w:rPr>
                <w:rFonts w:ascii="Times New Roman" w:eastAsia="Times New Roman" w:hAnsi="Times New Roman" w:cs="Times New Roman"/>
                <w:sz w:val="24"/>
              </w:rPr>
              <w:t>мягкий, парный — непарный, согласный глухой — звонкий, парный — непарный (в объёме изученного);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функцию разделительного твёрдого знака (ъ) в словах;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устанавливать соотношение звукового и буквенного состава в словах типа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мороз, ключ, коньки,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овах с йотированными гласными е, ё, ю, я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ёлка, поют</w:t>
            </w:r>
            <w:r>
              <w:rPr>
                <w:rFonts w:ascii="Times New Roman" w:eastAsia="Times New Roman" w:hAnsi="Times New Roman" w:cs="Times New Roman"/>
                <w:sz w:val="24"/>
              </w:rPr>
              <w:t>), в словах с разделительными ь, ъ знаками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вьюга, съел</w:t>
            </w:r>
            <w:r>
              <w:rPr>
                <w:rFonts w:ascii="Times New Roman" w:eastAsia="Times New Roman" w:hAnsi="Times New Roman" w:cs="Times New Roman"/>
                <w:sz w:val="24"/>
              </w:rPr>
              <w:t>), в словах с непроизносимыми согласными;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звуко-буквенный анализ доступных по составу слов;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произносить звуки и сочетания звуков в соотв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етствии с нормами литературного языка (круг слов определён словарём произношения в учебнике);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знание алфавита для упорядочивания слов и при работе со словарями и справочниками;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знания фонетического материала при использовании правил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правописания;</w:t>
            </w:r>
          </w:p>
          <w:p w:rsidR="00CC5665" w:rsidRDefault="00776CA9">
            <w:pPr>
              <w:numPr>
                <w:ilvl w:val="0"/>
                <w:numId w:val="1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пользоваться при письме небуквенными графическими средствами: пробелом между словами, знаком переноса, абзаца.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Лексика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над употреблением синонимов и антонимов в речи, подбирать синонимы и антонимы к словам разных частей р</w:t>
            </w:r>
            <w:r>
              <w:rPr>
                <w:rFonts w:ascii="Times New Roman" w:eastAsia="Times New Roman" w:hAnsi="Times New Roman" w:cs="Times New Roman"/>
                <w:sz w:val="24"/>
              </w:rPr>
              <w:t>ечи, уточнять их значение;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представление об омонимах; приобретать опыт различения в предложениях и текстах омонимов;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представление о фразеологизмах (устойчивых сочетаниях слов); приобретать опыт различения в предложениях и текстах фразеологизмо</w:t>
            </w:r>
            <w:r>
              <w:rPr>
                <w:rFonts w:ascii="Times New Roman" w:eastAsia="Times New Roman" w:hAnsi="Times New Roman" w:cs="Times New Roman"/>
                <w:sz w:val="24"/>
              </w:rPr>
              <w:t>в;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за использованием фразеологизмов в упражнениях учебника, осознавать их значение в тексте и разговорной речи;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слова, употреблённые в прямом и переносном значении (простые случаи);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представление о некоторых устаревших словах и их использовании в речи;</w:t>
            </w:r>
          </w:p>
          <w:p w:rsidR="00CC5665" w:rsidRDefault="00776CA9">
            <w:pPr>
              <w:numPr>
                <w:ilvl w:val="0"/>
                <w:numId w:val="1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словарями при решении языковых и речевых задач.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Состав слова (морфемика)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опознавательными признаками однокоренных слов;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одноко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ренные слова и различные формы одного и того же слова;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однокоренные слова и слова с омонимичными корнями, однокоренные слова и синонимы;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словах с однозначно выделяемыми морфемами окончание, основу (простые случаи), корень, приставку, с</w:t>
            </w:r>
            <w:r>
              <w:rPr>
                <w:rFonts w:ascii="Times New Roman" w:eastAsia="Times New Roman" w:hAnsi="Times New Roman" w:cs="Times New Roman"/>
                <w:sz w:val="24"/>
              </w:rPr>
              <w:t>уффикс;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выделять нулевое окончание;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слова с заданной морфемой;</w:t>
            </w:r>
          </w:p>
          <w:p w:rsidR="00CC5665" w:rsidRDefault="00776CA9">
            <w:pPr>
              <w:numPr>
                <w:ilvl w:val="0"/>
                <w:numId w:val="1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образовывать слова с помощью приставки (или суффикса), осознавать значение новых слов.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Морфология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части речи на основе усвоенных признаков (в объёме программы);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</w:t>
            </w:r>
            <w:r>
              <w:rPr>
                <w:rFonts w:ascii="Times New Roman" w:eastAsia="Times New Roman" w:hAnsi="Times New Roman" w:cs="Times New Roman"/>
                <w:sz w:val="24"/>
              </w:rPr>
              <w:t>м и падежам;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>ные по числам, родам (в единственном числе), падежам (первое представление);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распознавать глаголы; определять начальную (неопределённую) форму глаголов (первое представление), различать глаголы, отвечающие на вопросы что делать? и что сделать?; 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грамматические признаки глагола — форму времени, число, род (в прошедшем времени);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анения неоправданных повторов;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узнавать имена числительные (общее представление); распознавать количественные и порядковые имена числительные;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устанавливать отличие предлогов от приставок, значение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узнавать союзы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и, а, 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понимать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их роль в предложении;</w:t>
            </w:r>
          </w:p>
          <w:p w:rsidR="00CC5665" w:rsidRDefault="00776CA9">
            <w:pPr>
              <w:numPr>
                <w:ilvl w:val="0"/>
                <w:numId w:val="1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Синтаксис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предложение, словосочетание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слово;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выделять предложения из потока устной и письменной речи, оформлять их границы;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понятия «члены предложе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ния» и «части речи»;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главные (подлежащее и сказуемое) и второстепенные члены предложения (без деления на виды);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при помощи вопросов связь между словами в предложении; отражать её в схеме;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 предложения со схемами, выбирать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редложение, соответствующее схеме;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распространённые и нераспространённые предложения, составлять такие предложения;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отличать основу предложения от словосочетания; выделять в предложении словосочетания;</w:t>
            </w:r>
          </w:p>
          <w:p w:rsidR="00CC5665" w:rsidRDefault="00776CA9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разбирать предложение по членам предложения: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Орфография и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 пунктуация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применять ранее изученные правила правописания, а также: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непроизносимые согласные;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разделительный твёрдый знак (ъ);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непроверяемые гласные и согласные в корне слова, в том числе с удвоенными согласными (перечень см. в словаре учебника);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гласные и согласные в неизменяемых на письме приставках и суффиксах;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мягкий знак после шипящих на конце имён существительных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(речь, брош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ь, мышь)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безударные родовые окончания имён прилагательных;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предлогов и слитное написание приставок;</w:t>
            </w:r>
          </w:p>
          <w:p w:rsidR="00CC5665" w:rsidRDefault="00776CA9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раздельное написание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глаголами;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подбирать примеры с определённой орфограммой;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обнаруживать орфограммы по освоенным оп</w:t>
            </w:r>
            <w:r>
              <w:rPr>
                <w:rFonts w:ascii="Times New Roman" w:eastAsia="Times New Roman" w:hAnsi="Times New Roman" w:cs="Times New Roman"/>
                <w:sz w:val="24"/>
              </w:rPr>
              <w:t>ознавательным признакам в указанных учителем словах (в объёме изучаемого курса);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определять разновидности орфограмм и соотносить их с изученными правилами;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безошибочно списывать текст с доски и учебника (объёмом 65—70 слов);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писать под диктовку текст (объёмом 55—60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слов) в соответствии с изученными правилами правописания;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проверять собственный и предложенный текст, находить и исправлять орфографические и пунктуационные ошибки.</w:t>
            </w:r>
          </w:p>
          <w:p w:rsidR="00CC5665" w:rsidRDefault="00CC5665">
            <w:pPr>
              <w:spacing w:after="0" w:line="240" w:lineRule="auto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Предметные результаты освоения 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основных содержательных линий программы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Развитие речи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самостоятельно памяткой для подготовки и написа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ния письменного изложения учеником;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</w:t>
            </w:r>
            <w:r>
              <w:rPr>
                <w:rFonts w:ascii="Times New Roman" w:eastAsia="Times New Roman" w:hAnsi="Times New Roman" w:cs="Times New Roman"/>
                <w:sz w:val="24"/>
              </w:rPr>
              <w:t>аписывать текст; соблюдать требование каллиграфии при письме;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</w:t>
            </w:r>
            <w:r>
              <w:rPr>
                <w:rFonts w:ascii="Times New Roman" w:eastAsia="Times New Roman" w:hAnsi="Times New Roman" w:cs="Times New Roman"/>
                <w:sz w:val="24"/>
              </w:rPr>
              <w:t>ебника) и опорным словам, на тему выбранной учениками пословицы или поговорки;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использовать в монологическом высказывании разные типы речи: описание, рассуждение, повествование;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специальной, справочной литературой, словарями, журналами, Интерн</w:t>
            </w:r>
            <w:r>
              <w:rPr>
                <w:rFonts w:ascii="Times New Roman" w:eastAsia="Times New Roman" w:hAnsi="Times New Roman" w:cs="Times New Roman"/>
                <w:sz w:val="24"/>
              </w:rPr>
              <w:t>етом при создании собственных речевых произведений на заданную или самостоятельно выбранную тему;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и исправлять в предъявленных предложениях, текстах нарушения правильности, точности, богатства речи;</w:t>
            </w:r>
          </w:p>
          <w:p w:rsidR="00CC5665" w:rsidRDefault="00776CA9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проверять правильность своей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письменной речи, ис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правлять допущенные орфографические и пунктуационные ошибки.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языка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Фонетика, орфоэпия, графика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осуществлять звуко-буквенный разбор слова самостоятельно по предложенному в учебнике алгоритму;</w:t>
            </w:r>
          </w:p>
          <w:p w:rsidR="00CC5665" w:rsidRDefault="00776C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правильность проведения звуко-буквенного анализа слова;</w:t>
            </w:r>
          </w:p>
          <w:p w:rsidR="00CC5665" w:rsidRDefault="00776C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:rsidR="00CC5665" w:rsidRDefault="00776CA9">
            <w:pPr>
              <w:numPr>
                <w:ilvl w:val="0"/>
                <w:numId w:val="2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орфоэпическим словарём при опр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Лексика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осознавать, что понимание значения слова — </w:t>
            </w:r>
            <w:r>
              <w:rPr>
                <w:rFonts w:ascii="Times New Roman" w:eastAsia="Times New Roman" w:hAnsi="Times New Roman" w:cs="Times New Roman"/>
                <w:sz w:val="24"/>
              </w:rPr>
              <w:t>одно из условий умелого его использования в устной и письменной речи;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уместность испол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ьзования слов в тексте;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синонимы для устранения повторов в тексте;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выбирать слова из ряда предложенных для успешного решения коммуникативных задач;</w:t>
            </w:r>
          </w:p>
          <w:p w:rsidR="00CC5665" w:rsidRDefault="00776CA9">
            <w:pPr>
              <w:numPr>
                <w:ilvl w:val="0"/>
                <w:numId w:val="2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размышлять над этимологией некоторых слов-названий;</w:t>
            </w:r>
          </w:p>
          <w:p w:rsidR="00CC5665" w:rsidRDefault="00776CA9">
            <w:pPr>
              <w:numPr>
                <w:ilvl w:val="0"/>
                <w:numId w:val="24"/>
              </w:numPr>
              <w:spacing w:before="10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приобретать опыт редактирования употреблённых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в предложении (тексте) слов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Состав слова (морфемика)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находить корень в однокоренных словах с чередованием согласных в корне;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изменяемые и неизменяемые слова;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узнавать сложные слова (типа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вездеход, вертолёт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выделять в них корни; находить соединительные гласные (интерфиксы) в сложных словах;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сравнивать, классифицировать слова по их составу;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осознавать значения, вносимые в слово суффиксами и приставками (простые случаи);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над способа</w:t>
            </w:r>
            <w:r>
              <w:rPr>
                <w:rFonts w:ascii="Times New Roman" w:eastAsia="Times New Roman" w:hAnsi="Times New Roman" w:cs="Times New Roman"/>
                <w:sz w:val="24"/>
              </w:rPr>
              <w:t>ми образования слов при помощи приставки (или суффикса);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      </w:r>
          </w:p>
          <w:p w:rsidR="00CC5665" w:rsidRDefault="00776CA9">
            <w:pPr>
              <w:numPr>
                <w:ilvl w:val="0"/>
                <w:numId w:val="2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однокоренные слова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Морфология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роизводить морфологический разбор изучаемых самостоятельных частей речи (в объёме программы), пользуясь алгоритмом разбора в учебнике;</w:t>
            </w:r>
          </w:p>
          <w:p w:rsidR="00CC5665" w:rsidRDefault="00776CA9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над словообразованием частей речи;</w:t>
            </w:r>
          </w:p>
          <w:p w:rsidR="00CC5665" w:rsidRDefault="00776CA9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замечать в устной и письменной речи речевые ошибки и недочёты в употреблении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изучаемых форм частей речи.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>Синтаксис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в словосочетании связь главного слова с зависимым при помощи вопросов;</w:t>
            </w:r>
          </w:p>
          <w:p w:rsidR="00CC5665" w:rsidRDefault="00776CA9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выделять в предложении основу и словосочетания;</w:t>
            </w:r>
          </w:p>
          <w:p w:rsidR="00CC5665" w:rsidRDefault="00776CA9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предложении обращение (в начале, в середине, в конце);</w:t>
            </w:r>
          </w:p>
          <w:p w:rsidR="00CC5665" w:rsidRDefault="00776CA9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опознавать простое и сложное предложения, определять части сложного предложения;</w:t>
            </w:r>
          </w:p>
          <w:p w:rsidR="00CC5665" w:rsidRDefault="00776CA9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в соответствии с предложенным в учебнике алгоритмом разбор простого предложения (по членам, синтакс</w:t>
            </w:r>
            <w:r>
              <w:rPr>
                <w:rFonts w:ascii="Times New Roman" w:eastAsia="Times New Roman" w:hAnsi="Times New Roman" w:cs="Times New Roman"/>
                <w:sz w:val="24"/>
              </w:rPr>
              <w:t>ический), оценивать правильность разбора.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Орфография и пунктуация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— применять правила правописания:</w:t>
            </w:r>
          </w:p>
          <w:p w:rsidR="00CC5665" w:rsidRDefault="00776CA9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соединительные о и е в сложных словах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самолёт, вездеход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 и и в суффиксах имён существительных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ключик — ключика, замочек — замочка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запятая при обращении;</w:t>
            </w:r>
          </w:p>
          <w:p w:rsidR="00CC5665" w:rsidRDefault="00776CA9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запятая между частями в сложном предложении;</w:t>
            </w:r>
          </w:p>
          <w:p w:rsidR="00CC5665" w:rsidRDefault="00776CA9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безударные родовые окончания имён прилагательных, глаголов в прошедшем времени;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— при составлении собственных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текстов использовать помощь взрослого или словарь, пропуск орфограммы или пунктограммы (чтобы избежать орфографической ошибки).</w:t>
            </w:r>
          </w:p>
          <w:p w:rsidR="00CC5665" w:rsidRDefault="00CC5665">
            <w:pPr>
              <w:spacing w:after="0" w:line="240" w:lineRule="auto"/>
            </w:pPr>
          </w:p>
        </w:tc>
      </w:tr>
    </w:tbl>
    <w:p w:rsidR="00CC5665" w:rsidRDefault="00CC566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Предметные результаты 4 класс</w:t>
      </w:r>
    </w:p>
    <w:p w:rsidR="00CC5665" w:rsidRDefault="00CC566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809"/>
        <w:gridCol w:w="4664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Выпускник научится</w:t>
            </w: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before="10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Выпускник получит возможность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tabs>
                <w:tab w:val="left" w:pos="3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ab/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осознавать ситуацию общения: с какой целью, с кем и где происходит общение; выбирать адекватные языковые и неязыковые средства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соответствии с конкретной ситуацией общения;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овладение формой диалогической речи; овладение умениями ведения разго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вора (начать, поддержать, закончить разговор, привлечь внимание и др.);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выражать собственное мнение, обосновывать его с учётом ситуации общения;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нормы речевого этикета в ситуациях учебного и бытового общения (приветствие, прощание, извинение,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благодарность, обращение с просьбой), в том числе при обращении с помощью средств ИКТ;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правильность (уместность) выбора языковых и неязыковых средств устного общения на уроке, в школе, быту, со знакомыми и незнакомыми, с людьми разного возраста;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владеть монологической формой речи; умение под руководством учителя строить монологическое высказывание на определённую тему с использованием разных типов речи (описание, повествование, рассуждение);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с текстом: определять тему и главную мысль текс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самостоятельно памяткой для подготовки и написания письменног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изложения учеником;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грамотно запи</w:t>
            </w:r>
            <w:r>
              <w:rPr>
                <w:rFonts w:ascii="Times New Roman" w:eastAsia="Times New Roman" w:hAnsi="Times New Roman" w:cs="Times New Roman"/>
                <w:sz w:val="24"/>
              </w:rPr>
              <w:t>сывать текст; соблюдать требование каллиграфии при письме;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сочинять письма, поздравительные открытки, объявления и другие небольшие тексты для конкретных ситуаций общения;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тексты повествовательного и описательного характера на основе разных исто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чников (по наблюдению, по сюжетному рисунку, по репродукциям картин художников, по заданным теме и плану, опорным словам, на свободную тему, по пословице или поговорке, творческому воображению и др.);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письменно сочинять небольшие речевые произведения освое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нных жанров (например, записку, письмо, поздравление, объявление);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проверять правильность своей письменной речи, исправлять допущенные орфографические и пунктуационные ошибки; улучшать написанное: добавлять и убирать элементы содержания, заменять слова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более точные и выразительные;</w:t>
            </w:r>
          </w:p>
          <w:p w:rsidR="00CC5665" w:rsidRDefault="00776CA9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языка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Фонетика, орфоэпия, графика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произносить звуки речи в соответствии с нормами языка;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характеризовать звуки русского языка: гласные ударные — безударные; согласные твёрдые — мягкие, парные — непарные твёрдые — мягкие; согласные глухие — звонкие, парные — непарные з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вонкие и глухие; группировать звуки по заданному основанию;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орфоэпическим словарём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определении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правильного произношения слова (или обращаться за помощью к другим орфоэпическим словарям русского языка или к учителю, родителям и др.);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звуки и буквы;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слова с точки зрения их звуко-буквенного состава по самостоятельно определённым критериям;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последовательность букв в русском алфавите, пользоваться алфавитом для упорядочивания слов и поиска нужной информации;</w:t>
            </w:r>
          </w:p>
          <w:p w:rsidR="00CC5665" w:rsidRDefault="00776CA9">
            <w:pPr>
              <w:numPr>
                <w:ilvl w:val="0"/>
                <w:numId w:val="3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при письме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Лексика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осознава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ть, что понимание значения слова — одно из условий умелого его использования в устной и письменной речи;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выявлять в речи слова, значение которых требует уточнения;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значение слова по тексту или уточнять с помощью толкового словаря, Интернета и др</w:t>
            </w:r>
            <w:r>
              <w:rPr>
                <w:rFonts w:ascii="Times New Roman" w:eastAsia="Times New Roman" w:hAnsi="Times New Roman" w:cs="Times New Roman"/>
                <w:sz w:val="24"/>
              </w:rPr>
              <w:t>.;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среди предложенных слов синонимы, антонимы, омонимы, фразеологизмы, устаревшие слова (простые случаи);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к предложенным словам антонимы и синонимы;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этимологию мотивированных слов-названий;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выбирать слова из ряда предложенны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 для успешного решения коммуникативных задач;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синонимы для устранения повторов в тексте;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художественном тексте слова, употреблённые в переносном значении, а также эмоционально-оценочные слова, эпитеты, сравнения, олицетворения (без те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рминологии); оценивать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уместность употребления этих слов в речи;</w:t>
            </w:r>
          </w:p>
          <w:p w:rsidR="00CC5665" w:rsidRDefault="00776CA9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словарями при решении языковых и речевых задач.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Состав слова (морфемика)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изменяемые и неизменяемые слова;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однокоренные слова среди других (неоднокоренных) слов (форм слов, слов с омонимичными корнями, синонимов);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находить в словах окончание, основу (в простых случаях), корень, приставку, суффикс, (постфикс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-ся</w:t>
            </w:r>
            <w:r>
              <w:rPr>
                <w:rFonts w:ascii="Times New Roman" w:eastAsia="Times New Roman" w:hAnsi="Times New Roman" w:cs="Times New Roman"/>
                <w:sz w:val="24"/>
              </w:rPr>
              <w:t>), соединительные гласные в сложных слова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х, овладение алгоритмом опознавания изучаемых морфем;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корень в однокоренных словах с чередованием согласных в корне;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узнавать сложные слова (типа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вездеход, вертолёт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др.), выделять в них корни; находить соединительные гласные (интерфиксы) в сложн</w:t>
            </w:r>
            <w:r>
              <w:rPr>
                <w:rFonts w:ascii="Times New Roman" w:eastAsia="Times New Roman" w:hAnsi="Times New Roman" w:cs="Times New Roman"/>
                <w:sz w:val="24"/>
              </w:rPr>
              <w:t>ых словах;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сравнивать, классифицировать слова по их составу;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соотносить слова с предъявляемыми к ним моделями, выбирать из предложенных слов слово, соответствующее заданной модели, составлять модель заданного слова; 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подбирать слова к заданн</w:t>
            </w:r>
            <w:r>
              <w:rPr>
                <w:rFonts w:ascii="Times New Roman" w:eastAsia="Times New Roman" w:hAnsi="Times New Roman" w:cs="Times New Roman"/>
                <w:sz w:val="24"/>
              </w:rPr>
              <w:t>ой модели;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значения, вносимые в слово суффиксами и приставками (простые случаи); образовывать слова с этими морфемами для передачи соответствующего значения;</w:t>
            </w:r>
          </w:p>
          <w:p w:rsidR="00CC5665" w:rsidRDefault="00776CA9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образовывать слова (разных частей речи) с помощью приставки или суффикса или с помощью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приставки и суффикса).</w:t>
            </w:r>
          </w:p>
          <w:p w:rsidR="00CC5665" w:rsidRDefault="00CC566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Морфология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принадлежность слова к определённой части речи по комплексу освоенных признаков; классифицировать слова по частям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речи;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части речи на основе усвоенных признаков (в объёме прог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раммы);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пользоваться словами разных частей речи и их формами в собственных речевых высказываниях;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выявлять роль и значение слов частей речи в речи;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грамматические признаки имён существительных — род, склонение, число, падеж;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грамматические признаки имён прилагательных — род (в единственном числе), число, падеж; изменять имена прилагательные по падежам;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определять грамматические признаки личного местоимения в начальной форме —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лицо, число, род (у местоимений 3-го лица в единственном числе); иметь представление о склонении личных местоимений; использовать личные местоимения для устранения неоправданных повторов; правильно употреблять в речи формы личных местоимений;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распознавать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неопределённую форму глагола; определять грамматические признаки глаголов — время, число, род (в прошедшем времени в единственном числе), лицо (в настоящем и будущем времени); изменять глаголы в настоящем и будущем времени по лицам и числам (спрягать); изм</w:t>
            </w:r>
            <w:r>
              <w:rPr>
                <w:rFonts w:ascii="Times New Roman" w:eastAsia="Times New Roman" w:hAnsi="Times New Roman" w:cs="Times New Roman"/>
                <w:sz w:val="24"/>
              </w:rPr>
              <w:t>енять глаголы в прошедшем времени в единственном числе по родам; иметь представление о возвратных глаголах;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определять грамматические признаки личного местоимения в начальной форме — лицо, число, род (у местоимений 3-го лица в единственном числе); иметь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едставление о склонении личных местоимений, изменять личные местоимения по падежам; использовать личные местоимения для устранения неоправданных повторов; правильно употреблять в речи личные местоимения;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распознавать наречия как части речи; понимать их рол</w:t>
            </w:r>
            <w:r>
              <w:rPr>
                <w:rFonts w:ascii="Times New Roman" w:eastAsia="Times New Roman" w:hAnsi="Times New Roman" w:cs="Times New Roman"/>
                <w:sz w:val="24"/>
              </w:rPr>
              <w:t>ь и значение в речи;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наиболее употребительные предлоги и определять их роль при образовании падежных форм имён существительных и местоимений;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понимать роль союзов и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речи;</w:t>
            </w:r>
          </w:p>
          <w:p w:rsidR="00CC5665" w:rsidRDefault="00776CA9">
            <w:pPr>
              <w:numPr>
                <w:ilvl w:val="0"/>
                <w:numId w:val="33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примеры слов и форм слов разных частей речи.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Синтакс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ис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предложение, словосочетание и слово;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в словосочетании связь главного слова с зависимым при помощи вопросов;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из заданных слов словосочетания, учитывая их связь по смыслу и по форме;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устанавливать п</w:t>
            </w:r>
            <w:r>
              <w:rPr>
                <w:rFonts w:ascii="Times New Roman" w:eastAsia="Times New Roman" w:hAnsi="Times New Roman" w:cs="Times New Roman"/>
                <w:sz w:val="24"/>
              </w:rPr>
              <w:t>ри помощи смысловых вопросов связь между словами в предложении; отражать её в схеме;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соотносить предложения со схемами, выбирать предложение, соответствующее схеме;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классифицировать предложения по цели высказывания и по эмоциональной окраске (по интонации)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выделять из потока речи предложения, оформлять их границы;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главные (подлежащее и сказуемое) и второстепенные члены предложения (без деления на виды); выделять из предложения словосочетания;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распознавать предложения с однородными членами, находить в них однородные члены; использовать интонацию при перечислении однородных членов предложения;</w:t>
            </w:r>
          </w:p>
          <w:p w:rsidR="00CC5665" w:rsidRDefault="00776CA9">
            <w:pPr>
              <w:numPr>
                <w:ilvl w:val="0"/>
                <w:numId w:val="3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составлять предложения с однородными членами и использовать их в речи; при составлении таких предложений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пользоваться бессоюзной связью и союзами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и, а, но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Орфография и пунктуация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Обучающийся научится: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а) применять ранее изученные правила правописания: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слов;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жи—ши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ча—ща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чу—щу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положении под ударением;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чк—чн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щн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перенос слов;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прописная буква в начале предложения, именах собственных;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проверяемые безударные гласные в корне слова;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парные звонкие и глухие согласные в корне слова;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непроизносимые согласные;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непроверяемые гласные и согласные в корне слова, в том числе с удвоенными согласными (перечень см. в словаре учебника);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гласные и согласные в неизменяемых на письме приставках и суффиксах;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разделительные мягкий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) и твёрдый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ъ</w:t>
            </w:r>
            <w:r>
              <w:rPr>
                <w:rFonts w:ascii="Times New Roman" w:eastAsia="Times New Roman" w:hAnsi="Times New Roman" w:cs="Times New Roman"/>
                <w:sz w:val="24"/>
              </w:rPr>
              <w:t>) знаки;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мягкий знак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) посл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е шипящих на конце имён существительных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речь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брошь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мышь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соединительные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сложных словах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самолёт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вездеход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суффиксах имён существительных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ключик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ключика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замочек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 —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замочка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безударные падежные окончания имён существительных (кроме 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уществительных на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-ье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-ин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безударные падежные окончания имён прилагательных;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раздельное написание предлогов с личными местоимениями; раздельное написание частицы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глаголами;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мягкий знак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>) после шипящих на конце глаголов в форме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2-ого лица единственного числа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читаешь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пишешь</w:t>
            </w:r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мягкий знак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) в глаголах в сочетании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безударные личные окончания глаголов;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предлогов с другими словами;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знаки препинания в конце предложения: точка, вопросительный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восклицательный знаки;</w:t>
            </w:r>
          </w:p>
          <w:p w:rsidR="00CC5665" w:rsidRDefault="00776CA9">
            <w:pPr>
              <w:numPr>
                <w:ilvl w:val="0"/>
                <w:numId w:val="35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(запятая) в предложениях с однородными членами;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подбирать примеры с определённой орфограммой;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 осознавать место возможного возникновения орфографической ошибки;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обнаруживать орфограммы по освоенным опознавательным признакам в указанных учителем словах (в объёме изучаемого курса);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д) определять разновидности орфограмм и соотносить их c изученны</w:t>
            </w:r>
            <w:r>
              <w:rPr>
                <w:rFonts w:ascii="Times New Roman" w:eastAsia="Times New Roman" w:hAnsi="Times New Roman" w:cs="Times New Roman"/>
                <w:sz w:val="24"/>
              </w:rPr>
              <w:t>ми правилами;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е) пользоваться орфографическим словарём учебника как средством самоконтроля при проверке написания слов с непроверяемыми орфограммами;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ж) безошибочно списывать текст объёмом 80—90 слов);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з) писать под диктовку тексты объёмом 75—80 слов в соо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тветствии с изученными правилами правописания;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и) проверять собственный и предложенный текстs, находить и исправлять орфографические и пунктуационные ошибки.</w:t>
            </w:r>
          </w:p>
          <w:p w:rsidR="00CC5665" w:rsidRDefault="00CC5665">
            <w:pPr>
              <w:spacing w:after="0" w:line="240" w:lineRule="auto"/>
            </w:pPr>
          </w:p>
        </w:tc>
        <w:tc>
          <w:tcPr>
            <w:tcW w:w="7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lastRenderedPageBreak/>
              <w:t xml:space="preserve">Развитие речи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возможность научиться: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подробно и выборочно письменно передавать содержание текста;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стилистические варианты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языка при сравнении стилистически контрастных текстов (художественного и научного или делового, разговорного и научного или делового);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здавать собственные тексты и корректировать заданные тексты с учётом точности, правильности, богатства и выразительности письменной речи; использовать в текстах синонимы и антонимы;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анализировать последовательность своих действий при работе над изложениями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сочинениями и соотносить их с разработанным алгоритмом; оценивать правильность выполнения учебной задачи; соотносить собственный текст с исходным (для изложений) и с назначением, задачами, условиями общения (для самостоятельно составленных текстов);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оформлять результаты исследовательской работы;</w:t>
            </w:r>
          </w:p>
          <w:p w:rsidR="00CC5665" w:rsidRDefault="00776CA9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редактировать собственные тексты, совершенствуя правильность речи, улучшая содержание, построение предложений и выбор языковых средств.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Система языка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Фонетика, орфоэпия, графика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научится: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ся получит возможность научиться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  <w:p w:rsidR="00CC5665" w:rsidRDefault="00776CA9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(устно и письменно) звуко-буквенный разбор слова самостоятельно по предложенному в учебнике алгоритму; оценивать правильность проведения звуко-буквенного разбора слова (в объёме изучаемого курса);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Лексика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данного раздела распределяется по всем разделам курса.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оценивать уместность использования слов в устной и письменной речи;</w:t>
            </w:r>
          </w:p>
          <w:p w:rsidR="00CC5665" w:rsidRDefault="00776CA9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подбирать антонимы для точной характеристики предметов при 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сравнении;</w:t>
            </w:r>
          </w:p>
          <w:p w:rsidR="00CC5665" w:rsidRDefault="00776CA9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иметь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едставление о заимствованных словах; осознавать один из способов пополнения словарного состава русского языка иноязычными словами;</w:t>
            </w:r>
          </w:p>
          <w:p w:rsidR="00CC5665" w:rsidRDefault="00776CA9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работать с разными словарями;</w:t>
            </w:r>
          </w:p>
          <w:p w:rsidR="00CC5665" w:rsidRDefault="00776CA9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приобретать опыт редактирования предложения (текста).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Состав слова (морфемика)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роль каждой из частей слова в передаче лексического значения слова;</w:t>
            </w:r>
          </w:p>
          <w:p w:rsidR="00CC5665" w:rsidRDefault="00776CA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понимать смысловые, эмоциональные, изобразительные возможности суффиксов и приставок;</w:t>
            </w:r>
          </w:p>
          <w:p w:rsidR="00CC5665" w:rsidRDefault="00776CA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узнавать образование слов с помощью суффиксов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приставок;</w:t>
            </w:r>
          </w:p>
          <w:p w:rsidR="00CC5665" w:rsidRDefault="00776CA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разбирать самостоятельно (устно и письменно) по составу слова с однозначно выделяемыми морфемами в соответствии с предложенным в учебнике алгоритмом;</w:t>
            </w:r>
          </w:p>
          <w:p w:rsidR="00CC5665" w:rsidRDefault="00776CA9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подбирать однокоренные слова и формы одного и того же слова с целью проверки изучаемых орфограм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м в корне слова, использовать знание графического образа приставок и суффиксов для овладения правописанием слов с этими приставками и суффиксами (при изучении частей речи).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Морфология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разграничивать самостоятельные и служебные части речи;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сравнивать и сопоставлять признаки, присущие изучаемым частям речи; находить в тексте слова частей речи по указанным морфологическим признакам; классифицировать части речи по наличию или отсутствию осв</w:t>
            </w:r>
            <w:r>
              <w:rPr>
                <w:rFonts w:ascii="Times New Roman" w:eastAsia="Times New Roman" w:hAnsi="Times New Roman" w:cs="Times New Roman"/>
                <w:sz w:val="24"/>
              </w:rPr>
              <w:t>оенных признаков;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смысловые и падежные вопросы имён существительных;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склонять личные местоимения, соотносить личное местоимение в косвенном падеже с его начальной формой, распознавать падеж личного местоимения в предложении и тексте;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довые и личные окончания глагола;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наблюдать за словообразованием имён существительных, имён прилагательных, глаголов;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проводить полный морфологический разбор имён существительных, имён прилагательных, глаголов по предложенному в учебнике алгоритму, оценива</w:t>
            </w:r>
            <w:r>
              <w:rPr>
                <w:rFonts w:ascii="Times New Roman" w:eastAsia="Times New Roman" w:hAnsi="Times New Roman" w:cs="Times New Roman"/>
                <w:sz w:val="24"/>
              </w:rPr>
              <w:t>ть правильность проведения морфологического разбора;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тексте личные местоимения, наречия, числительные, возвратные глаголы, предлоги вместе с личными местоимениями, к которым они относятся, союзы и, а, но, частицу не при глаголах;</w:t>
            </w:r>
          </w:p>
          <w:p w:rsidR="00CC5665" w:rsidRDefault="00776CA9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и испр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авлять в устной и письменной речи речевые ошибки и недочёты в употреблении изучаемых форм частей речи.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Синтаксис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научиться:</w:t>
            </w:r>
          </w:p>
          <w:p w:rsidR="00CC5665" w:rsidRDefault="00776CA9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различать простое предложение с однородными членами и сложное предложение;</w:t>
            </w:r>
          </w:p>
          <w:p w:rsidR="00CC5665" w:rsidRDefault="00776CA9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находить в предложении обращение;</w:t>
            </w:r>
          </w:p>
          <w:p w:rsidR="00CC5665" w:rsidRDefault="00776CA9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Орфография и пунктуация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Обучающийся получит возможность нау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читься: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</w:rPr>
              <w:t>) применять правила правописания:</w:t>
            </w:r>
          </w:p>
          <w:p w:rsidR="00CC5665" w:rsidRDefault="00776CA9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соединительные о и е в сложных словах (самолёт, вездеход);</w:t>
            </w:r>
          </w:p>
          <w:p w:rsidR="00CC5665" w:rsidRDefault="00776CA9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 и и в суффиксах -ек, -ик;</w:t>
            </w:r>
          </w:p>
          <w:p w:rsidR="00CC5665" w:rsidRDefault="00776CA9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запятая при обращении;</w:t>
            </w:r>
          </w:p>
          <w:p w:rsidR="00CC5665" w:rsidRDefault="00776CA9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запятая между частями в сложном предложении;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б) объяснять правописание безударных падежных окончаний имён существительных (кроме существительных на -мя, -ий, -ье, -ия, -ов, -ин);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в) объяснять правописание безударных падежных имён прилагательных;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г) объяснять правописание личных окончаний глагола;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объяснять написание сочетаний -ться и -тся в глаголах;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е) применять разные способы проверки правописания слов: изменение формы слова, подбор однокоренных слов, подбор слов с ударной морфемой, знание фонетических особенностей орфограммы, использование орфог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рафического словаря;</w:t>
            </w:r>
          </w:p>
          <w:p w:rsidR="00CC5665" w:rsidRDefault="0077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ж) при составлении собственных текстов, во избежание орфографических или пунктуационных ошибок, использовать помощь взрослого или словарь, пропуск орфограммы или пунктограммы.</w:t>
            </w:r>
          </w:p>
          <w:p w:rsidR="00CC5665" w:rsidRDefault="00CC5665">
            <w:pPr>
              <w:spacing w:after="0" w:line="240" w:lineRule="auto"/>
            </w:pPr>
          </w:p>
        </w:tc>
      </w:tr>
    </w:tbl>
    <w:p w:rsidR="00CC5665" w:rsidRDefault="00CC566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C5665" w:rsidRDefault="00CC5665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numPr>
          <w:ilvl w:val="0"/>
          <w:numId w:val="43"/>
        </w:numPr>
        <w:ind w:left="1080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СОДЕРЖАНИЕ КУРСА.</w:t>
      </w:r>
    </w:p>
    <w:p w:rsidR="00CC5665" w:rsidRDefault="00776C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КЛАСС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473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Добукварный период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ьное и более сильное произнесение одного из слогов в слове), определение количества слогов в слове. Звуки и буквы. Представление о звуке, различение на слух и при произношении гласных и согласных (твердых и мягких, глухих и звонких) звуков: отсутствие 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наличие преграды в полости рта, наличие или отсутствие голоса, слогообразующая роль гласных. Выделение в словах отдельных звуков (гласных и согласных), слого-звуковой анализ слов (установление количества звуков в слове, их характера, последовательности),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ыделение ударных слогов, соотнесение слышимого и произносимого слова со схемой-моделью, отражающей его слого-звуковую структуру.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Самостоятельный подбор слов с заданным звуком, нахождение соответствия между произносимыми (а впоследствии и читаемыми) словами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предъявленными слого-звуковыми схемами-моделями. Знакомство с буквами а, о, и, ы, у, узнавание букв по их характерным признакам (изолированно и в составе слова, в различных позициях),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правильное соотнесение звуков и букв.</w:t>
            </w:r>
          </w:p>
          <w:p w:rsidR="00CC5665" w:rsidRDefault="00CC5665">
            <w:pPr>
              <w:spacing w:after="0" w:line="240" w:lineRule="auto"/>
              <w:jc w:val="both"/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БУКВАРНЫЙ  ПЕРИОД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C5665" w:rsidRDefault="00CC5665">
            <w:pPr>
              <w:spacing w:after="0" w:line="240" w:lineRule="auto"/>
              <w:jc w:val="center"/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ние чтению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ов (после предварительного слого-звукового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основе правильного и относительно быстрого узнавания букв, определения ориентиров в читаемом слове, места ударения в нем. Знакомство с правилами гигиены чтения.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Обучение письму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ое расположение букв и слов на строке. Запись слов и предложений после предварительного их слого-звукового разбора с учителем, а затем и самостоятельно.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Списывание слов и предложений с образцов (сначала с рукописного, а затем с печатного текста). Проверка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написанного при помощи сличения с текстом-образцом и послогового орфографического чтения написанных слов. Письмо под диктовку слов, написание которых не расходится с произношением, и предложений. Правильное оформление написанных предложений (большая буква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жи - ши, ча - ща, чу – щу). 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омство с правилами гигиены письма.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устной речи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ивому темпу и ритму речи, правильному речевому дыханию, умеренной громкости и правильному интонированию. 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произношения слов, особенно сложных по слого-звуковой структуре, в соответствии с нормами- орфоэпии, с соблюдением ударения. Правиль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ние недостатков произнесения некоторых звуков, обусловленных отклонениями в речевом развитии детей.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умений пользоваться словом в правильной грамматической форме, борьба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засорением речи нелитературными словами (диалектизмами, просторечиями).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над предложением и связной устной речью. Совершенствование речевых умений, полученных детьми до школы. Обд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умывание предстоящего ответа на вопросы учителя, точное его формулирование, использование в ответе предложений различного типа.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Пересказ знакомой сказки или небольшого рассказа без пропусков, повторений и перестановок частей текста (по вопросам учителя).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Ответы на вопросы по прочитанным предложениям и текстам.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Рисование с помощью учителя сло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рассказов о простых случаях из собственной жизни по 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логии с прочитанным, по сюжету, предложенному учителем.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Развернутое объяснение загадок, заучивание наизусть стихотворений, потешек, песенок, считалок и воспроизведение их с соблюдением интонации, диктуемой содержанием.</w:t>
            </w:r>
          </w:p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грамматически правильной 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      </w:r>
          </w:p>
          <w:p w:rsidR="00CC5665" w:rsidRDefault="00CC5665">
            <w:pPr>
              <w:spacing w:after="0" w:line="240" w:lineRule="auto"/>
              <w:jc w:val="both"/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ПОСЛЕБУКВАРНЫЙ ПЕРИОД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Обобщение, систематизация, закрепление знаний, умений и навыков, приобретенных в процессе обучения грамоте.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Круг произведений для чтения.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>Чтение небольших художественных произведений А. Пушкина, Л. Толстого, А. Н. Толстого, Б. Житкова, К. Чуковского, С.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Маршака, В. Осеевой, С. Михалкова, А. Барто о природе, о детях, о труде, о Родине и т. д., Н. Носова, И. Сладкова, Ш. Перро, Л. Муур; стихов А. Фета, А, Майкова, В. Жуковского, А. К. Толстого и др.; совершенствование навыка чтения.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Первоначальное знакомст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во детей с различными литературными жанрами (стихи, рассказы, сказки; потешки, загадки, пословицы и др.)    Сопоставление текстов художественных и научно-популярных, стихов и рассказов; наблюдение над выразительными средствами языка и структурой текстов (с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помощью учителя). Совместное (коллективное ив группе), индивидуальное и семейное чтение произведений классиков отечественной и зарубежной литературы.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Развитие способности полноценного восприятия художественных произведений. Развитие внимания к образном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>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</w:t>
            </w:r>
            <w:r>
              <w:rPr>
                <w:rFonts w:ascii="Times New Roman" w:eastAsia="Times New Roman" w:hAnsi="Times New Roman" w:cs="Times New Roman"/>
                <w:sz w:val="24"/>
              </w:rPr>
              <w:t>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оформлять их. Обо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гащение эмоций школьников с помощью включения в уроки фонозаписи литературных произведений.</w:t>
            </w:r>
          </w:p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Развитие умения читать текст выразительно, передавать свое отношение к прочитанному. Умение читать стихи, скороговорки с различными подтекстами, интонацией.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ИСТЕМАТИЧЕСКИЙ КУРС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КЛАСС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Наша речь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r>
              <w:rPr>
                <w:rFonts w:ascii="Times New Roman" w:eastAsia="Times New Roman" w:hAnsi="Times New Roman" w:cs="Times New Roman"/>
                <w:sz w:val="24"/>
              </w:rPr>
              <w:t xml:space="preserve">Язык и речь. Виды речи. Русский язык – родной язык русского народа.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Текст, предложение, диалог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</w:t>
            </w:r>
            <w:r>
              <w:rPr>
                <w:rFonts w:ascii="Times New Roman" w:eastAsia="Times New Roman" w:hAnsi="Times New Roman" w:cs="Times New Roman"/>
                <w:sz w:val="24"/>
              </w:rPr>
              <w:t>ия (точка, вопросительный, восклицательный знаки).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317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Слова, слова, слова… 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ложные по значению. Словари учебника: толковый, близких и противоположных по значению слов.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Слово и слог. Ударение.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слог. Перенос слов.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Ударение (общее представление).</w:t>
            </w:r>
          </w:p>
          <w:p w:rsidR="00CC5665" w:rsidRDefault="00CC5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spacing w:after="0" w:line="240" w:lineRule="auto"/>
              <w:jc w:val="both"/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Звуки и буквы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</w:t>
            </w:r>
            <w:r>
              <w:rPr>
                <w:rFonts w:ascii="Times New Roman" w:eastAsia="Times New Roman" w:hAnsi="Times New Roman" w:cs="Times New Roman"/>
                <w:sz w:val="24"/>
              </w:rPr>
              <w:t>лавная буква в словах.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КЛАСС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Наша речь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речи. Требования к речи. Диалог и монолог.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Текст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Текст. Признаки текста. Тема и главная мысль текста. Части текста. Построение текста. Воспроизведение текста.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Предложение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Предложение. Члены предложения. Связь слов в предложении.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Слова, слова, слова…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Звуки и буквы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буква  «и краткое». Слова  с удвоенными согласными.  Твердый и мягкий согл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асные звуки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знак (ь).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Части речи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</w:t>
            </w:r>
            <w:r>
              <w:rPr>
                <w:rFonts w:ascii="Times New Roman" w:eastAsia="Times New Roman" w:hAnsi="Times New Roman" w:cs="Times New Roman"/>
                <w:sz w:val="24"/>
              </w:rPr>
              <w:t>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КЛАСС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Язык и речь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Наша речь и наш язык.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Текст. Предложение. Словосочетание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Простое и сло</w:t>
            </w:r>
            <w:r>
              <w:rPr>
                <w:rFonts w:ascii="Times New Roman" w:eastAsia="Times New Roman" w:hAnsi="Times New Roman" w:cs="Times New Roman"/>
                <w:sz w:val="24"/>
              </w:rPr>
              <w:t>жное предложения. Словосочетания.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Слово в языке и речи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</w:t>
            </w:r>
            <w:r>
              <w:rPr>
                <w:rFonts w:ascii="Times New Roman" w:eastAsia="Times New Roman" w:hAnsi="Times New Roman" w:cs="Times New Roman"/>
                <w:sz w:val="24"/>
              </w:rPr>
              <w:t>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ind w:left="50" w:right="22" w:hanging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Состав слова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Корень слова. Формы слова. Окончание. Приставка. Суффикс. Основа с</w:t>
            </w:r>
            <w:r>
              <w:rPr>
                <w:rFonts w:ascii="Times New Roman" w:eastAsia="Times New Roman" w:hAnsi="Times New Roman" w:cs="Times New Roman"/>
                <w:sz w:val="24"/>
              </w:rPr>
              <w:t>лова. Обобщение знаний о составе слова.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Правописание частей слова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предлогов. Правописание слов с разделительным  твердым знаком (ъ).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Имя существительное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углубление представлений. Число имен существительных. Падеж имен существительных.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Имя прилагательное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углубление представлений об имени пр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илагательном. Текст-описание. Формы имен прилагательных. Род имен прилагательных. Число имен прилагательных. Падеж имен прилагательных.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Местоимение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Лицо, число, род личных местоимений.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Глагол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КЛАСС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Наша речь и наш язык. Текст. Предложение. Обращение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>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Слово в языке и речи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Лексическое значение слова. Состав слова. Значимые части слова. Правописание гласных и со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Имя существительное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Имя прилагательное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углубление представлений об имени прилагательном. Изменение п</w:t>
            </w:r>
            <w:r>
              <w:rPr>
                <w:rFonts w:ascii="Times New Roman" w:eastAsia="Times New Roman" w:hAnsi="Times New Roman" w:cs="Times New Roman"/>
                <w:sz w:val="24"/>
              </w:rPr>
              <w:t>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 множественном числе.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Личные местоимения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Местоимение. Изменение по падежам личных местоимений. Правописание местоимений.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Глагол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Неопределенная форма глагола.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Спряжение глагола. Изменение глаголов в настоящем и будущем времени по лицам и числам.  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II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Повторение </w:t>
            </w:r>
          </w:p>
        </w:tc>
      </w:tr>
    </w:tbl>
    <w:p w:rsidR="00CC5665" w:rsidRDefault="00CC5665">
      <w:pPr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numPr>
          <w:ilvl w:val="0"/>
          <w:numId w:val="44"/>
        </w:numPr>
        <w:ind w:left="1080" w:right="-739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ТЕМАТИЧЕСКОЕ ПЛАНИРОВАНИЕ.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645"/>
        <w:gridCol w:w="1989"/>
        <w:gridCol w:w="529"/>
        <w:gridCol w:w="529"/>
        <w:gridCol w:w="529"/>
        <w:gridCol w:w="529"/>
        <w:gridCol w:w="2713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курса</w:t>
            </w: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6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Характеристика деятельности обучающихся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кл.</w:t>
            </w:r>
          </w:p>
        </w:tc>
        <w:tc>
          <w:tcPr>
            <w:tcW w:w="6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/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Обучение грамоте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начертанием письменных заглавных и строчных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</w:t>
            </w:r>
            <w:r>
              <w:rPr>
                <w:rFonts w:ascii="Times New Roman" w:eastAsia="Times New Roman" w:hAnsi="Times New Roman" w:cs="Times New Roman"/>
                <w:sz w:val="24"/>
              </w:rPr>
              <w:t>вательности правильного списывания текста.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Понимание функций не буквенных графических средств: пробела между словами, знака переноса.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1.1.Письмо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поэлементный состав букв.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буквы, имеющие оптическое и кинетическое сходство.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Моделировать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буквы из набора элементов, из различных материалов. Выкладывать слова из разрезной азбуки.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деформированные буквы, 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недостающие элементы, реконструировать буквы.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правильность написания букв, сравнивать свои буквы с предложенным образцом.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Записывать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 диктовку слова  и предложения, состоящие из трех – пяти слов со звуками сильной позиции.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соотносить печатный и письменный шрифт, записывать письменными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буквами текст, написанный печатными буквами.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совместного обсуждения алгоритм списывания. Списывать слова, предложения в соответствии с заданным алгоритмом, контролировать этапы своей работы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Различение звука и буквы: буква как знак звука. Овладение позиционным способом обозначения звуков буквами.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Гласные буквы как показатель твердости – мягкости согласных звуков.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Функция букв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е, ё, ю, я. </w:t>
            </w:r>
            <w:r>
              <w:rPr>
                <w:rFonts w:ascii="Times New Roman" w:eastAsia="Times New Roman" w:hAnsi="Times New Roman" w:cs="Times New Roman"/>
                <w:sz w:val="24"/>
              </w:rPr>
              <w:t>Мягкий знак как показатель мягкости предшествующег</w:t>
            </w:r>
            <w:r>
              <w:rPr>
                <w:rFonts w:ascii="Times New Roman" w:eastAsia="Times New Roman" w:hAnsi="Times New Roman" w:cs="Times New Roman"/>
                <w:sz w:val="24"/>
              </w:rPr>
              <w:t>о согласного.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Знакомство с русским алфавитом как последовательностью букв.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1.2.Графика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Соотносить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 и соответствующую ему букву.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функцию букв, обозначающих гласные звуки в открытом слоге: буквы гласных как показатель твердости-мягкости предшествующих согласных звуков.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буквы, обозначающие близкие по акустико-артикуляционным признакам согласные звуки (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з-с, ж-ш, с-ш,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з-ж, л-р, ц-ч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т.д.).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буквы, имеющие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оптическое и кинетическое сходство (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о-а, и-у, п-т, л-м, х-ж, ш-т, в-д</w:t>
            </w:r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функцию буквы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алфавит для упорядочивания слов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1.3.Слово и предложение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 и обозначаемый их предмет.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слов с опорой на контекст.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Моделировать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предложения, распространять и сокращать предложения в соответствии с изменением модели.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собственные предложения с заданной моделью.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sz w:val="24"/>
              </w:rPr>
              <w:t>льность предложений, корректировать предложения, содержащие смысловые и грамматические  ошибки.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Знакомство с правилами правописания и их применение:</w:t>
            </w:r>
          </w:p>
          <w:p w:rsidR="00CC5665" w:rsidRDefault="00776CA9">
            <w:pPr>
              <w:numPr>
                <w:ilvl w:val="0"/>
                <w:numId w:val="45"/>
              </w:numPr>
              <w:tabs>
                <w:tab w:val="left" w:pos="126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слов;</w:t>
            </w:r>
          </w:p>
          <w:p w:rsidR="00CC5665" w:rsidRDefault="00776CA9">
            <w:pPr>
              <w:numPr>
                <w:ilvl w:val="0"/>
                <w:numId w:val="45"/>
              </w:numPr>
              <w:tabs>
                <w:tab w:val="left" w:pos="126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 гласных после шипящих (жи-ши, ча-ща, чу-щу);</w:t>
            </w:r>
          </w:p>
          <w:p w:rsidR="00CC5665" w:rsidRDefault="00776CA9">
            <w:pPr>
              <w:numPr>
                <w:ilvl w:val="0"/>
                <w:numId w:val="45"/>
              </w:numPr>
              <w:tabs>
                <w:tab w:val="left" w:pos="126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заглавная буква в начале предложения, в именах собственных;</w:t>
            </w:r>
          </w:p>
          <w:p w:rsidR="00CC5665" w:rsidRDefault="00776CA9">
            <w:pPr>
              <w:numPr>
                <w:ilvl w:val="0"/>
                <w:numId w:val="45"/>
              </w:numPr>
              <w:tabs>
                <w:tab w:val="left" w:pos="1260"/>
              </w:tabs>
              <w:spacing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перенос слов по слогам без стечения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согласных.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Знаки препинания в конце предложения.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1.4.Орфография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текст: находить в нем слова с буквосочетаниями жи-ши, ча-ща, чу-щу, выписывать слова с данными буквосочетаниями.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случаи употребления заглавной буквы.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Оформлять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начало и конец предложения.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пробелы между словами.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изученные правила при списывании и записи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 диктовку.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430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Понимание прочитанного текста при самостоятельном чтении вслух и при  его прослушивании. Составление небольших рассказов повествовательного характера по серии сюжетных картинок, материалам собств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енных игр, занятий, наблюдений.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CC566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1.5.Развитие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предлагаемые серии сюжетных картинок: определять последовательность; устанавливать правильную последовательность при ее нарушении; составлять рассказы с опорой на картинки. Реконструировать события и объяснять ошибки художников; составлять рассказы после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несения изменений в последовательность картинок.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небольшие рассказы повествовательного и описательного характера (случаи из собственной жизни, свои наблюдения и переживания).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рассказ по опорным словам.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уместность и неуместность использования тех или иных речевых средств в ситуациях учебного и бытового общения.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учебном диалоге, высказывать и обосновывать свою точку зрения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2. Систематический курс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2.1.Фонетика и орфоэпия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Слышать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произносить основные звуки речи, различать их на основе артикуляционных признаков.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ударные и безударные гласные.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Слышать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звуки русского языка в слове, правильно их произносить, устанавливать последовательность звуков в слове различат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особенности гласных и согласных, твердых и мягких согласных, глухих и звонких, парных по глухости-звонкости согласных.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Соотносить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звуки и буквы, устанавливать их роль в слове.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Научаться русскому литературному произношен 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звуков и их сочетаний в словах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2.2.Графика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-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Различать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звуки и буквы.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Обозначать  на письме твердость и мягкость согласных звуков.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письме разделительный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ъ.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небуквенные графические средства: пробел между словами, знак переноса, красная строка (абзац), пунктуационные знаки (в пределах изученного).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алфавит: правильное называть буквы и их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последовательность.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Использование алфавита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работе со словарями,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справочниками, каталогами.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2.3.Лексика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Уточнить и углубить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о речи,  ее видах и формах, языке как средстве общения между людьми.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предложения, различные по цели высказывания и интонации, по заданным схемам, вопросам, опорным словам, определенной теме,  рисунку.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связь слов в предложении, устанавливать последовательность предложений в тексте.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Уточнить и углубить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текстом: определять тему, главную мысль, подбирать заголовок, выделять части, уста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навливать последовательность и связь предложений в частях текста и частей в тексте.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Выявлять слова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значение которых требует уточнения.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разными словарями.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2.4.Состав слова (морфемика)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Овладеть понятием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однокоренные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однокоренные слова и различные формы одного и того же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Выделять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в словах морфемы, основу.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изменяемые и неизменяемые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Образовывать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однокоренные слова с помощью суффиксов и приставок.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разбор слова по составу.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2.5.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Морфология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части речи на самостоятельные и служебные.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Имя существительное: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различать одушевленные и неодушевленные, собственные  и нарицательные, по родам, по числам; изменять по падежам; склонению; выполнять морфологический разбор.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Имя прилагательное: </w:t>
            </w:r>
            <w:r>
              <w:rPr>
                <w:rFonts w:ascii="Times New Roman" w:eastAsia="Times New Roman" w:hAnsi="Times New Roman" w:cs="Times New Roman"/>
                <w:sz w:val="24"/>
              </w:rPr>
              <w:t>изменять по родам, числам, падежам; выполнять морфологический разбор.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Местоимение: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различать по лицам в единственном и множественном числе; склонение личных местоимений.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Числительное: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употреблять в речи количественные и порядковые числительные.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Глагол: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различать глаголы по видам, спряжению; изменять по временам, лицам,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числам, родам; выполнять морфологический разбор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Наречие: </w:t>
            </w:r>
            <w:r>
              <w:rPr>
                <w:rFonts w:ascii="Times New Roman" w:eastAsia="Times New Roman" w:hAnsi="Times New Roman" w:cs="Times New Roman"/>
                <w:sz w:val="24"/>
              </w:rPr>
              <w:t>употреблять в речи.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Предлог: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отличать предлоги от прис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тавок.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Союз: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союзы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и, а, но,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их роль в речи.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Частица: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частица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ее значение.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2.6.Синтаксис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предложения, словосочетания,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словосочетании главного и зависимого слова.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предложения по цели высказывания, по эмоциональной окраске.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главные челны предложения.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Устанавливать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связь между словами в словосочетании и предложении.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однородные члены предложения и самостоятельное составление предложений с ними без союзов и с союзами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и, а, но.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Находить в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предложении обращения.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2.7.Орфография и пунктуация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разные способы проверки орфограмм в зависимости от места орфограммы в слове.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орфографический словарь.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правописания и пунктуации: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сочетания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жи-ши, ча-ща, чу-щу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положении под ударением;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сочетания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чк-чн, чт, нч, щн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перенос слов;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прописная буква в начале предложения, в именах собственных;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проверяемые безударные гласные в корне слова;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парные звонкие и глухие согласные в корне слова;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непроизносимые согласные;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непроверяемые гласные и согласные в корне слова;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непроверяемые буквы-орфограммы гласных и согласных звуков в корне слова;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гласные и согласные в неизменяемых на письме приставках;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разделительные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ъ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ь;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мягкий знак после шипящих на конце имен сущес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твительных;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соединительные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сложных словах;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суффиксах имен существительных;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безударные падежные окончания имен существительных;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безударные падежные окончания имен прилагательных;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раздельное написание предлогов с именами существительными;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раздельное написание предлогов с личными местоимениями;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раздельное написание частицы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глаголами;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мягкий знак после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шипящих на конце глаголов во 2-м лице ед.числа;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мягкий знак в глаголах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сочетании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–ться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безударные личные окончания глаголов;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раздельное написание предлогов с другими словами;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знаки препинания в конце предложения: точка, вопросительный и восклицательный знаки;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знаки препинания (запятая) в предложениях с однородными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членами;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запятая при обращении в предложениях;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запятая между частями в сложном предложении.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2.8.Развитие речи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776CA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5665" w:rsidRDefault="00CC566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ситуацию общения: с какой целью, с кем и где происходит общение?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диалогической формой речи.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Овладевать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нормами речевого этикета в ситуации учебного и бытового общения (приветствие, прощание, извинение, благодарность, обращение с просьбой) в том числе при обращении с помощью средств ИКТ.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Овладевать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монологической формой речи.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Работать с текстом.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ексты и корректировать заданные тексты с учетом точности,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правильности, богатства и выразительности письменной речи; использовать  синонимы и антонимы.</w:t>
            </w:r>
          </w:p>
          <w:p w:rsidR="00CC5665" w:rsidRDefault="00776CA9">
            <w:pPr>
              <w:tabs>
                <w:tab w:val="left" w:pos="126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основными видами изложений и сочинений (без заучивания определений): изложение подробное 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выборочное, изложение с элементами сочинения, сочинение-повествование, сочинение-описание, сочинение-рассуждение.</w:t>
            </w:r>
          </w:p>
        </w:tc>
      </w:tr>
    </w:tbl>
    <w:p w:rsidR="00CC5665" w:rsidRDefault="00CC5665">
      <w:pPr>
        <w:spacing w:line="240" w:lineRule="auto"/>
        <w:ind w:right="-739"/>
        <w:rPr>
          <w:rFonts w:ascii="Times New Roman" w:eastAsia="Times New Roman" w:hAnsi="Times New Roman" w:cs="Times New Roman"/>
        </w:rPr>
      </w:pPr>
    </w:p>
    <w:p w:rsidR="00CC5665" w:rsidRDefault="00776CA9">
      <w:pPr>
        <w:tabs>
          <w:tab w:val="left" w:pos="2118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CC5665" w:rsidRDefault="00776CA9">
      <w:pPr>
        <w:numPr>
          <w:ilvl w:val="0"/>
          <w:numId w:val="46"/>
        </w:numPr>
        <w:tabs>
          <w:tab w:val="left" w:pos="2118"/>
        </w:tabs>
        <w:spacing w:line="240" w:lineRule="auto"/>
        <w:ind w:left="108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</w:t>
      </w:r>
    </w:p>
    <w:p w:rsidR="00CC5665" w:rsidRDefault="00CC5665">
      <w:pPr>
        <w:tabs>
          <w:tab w:val="left" w:pos="2118"/>
        </w:tabs>
        <w:spacing w:line="240" w:lineRule="auto"/>
        <w:ind w:left="1080"/>
        <w:jc w:val="center"/>
        <w:rPr>
          <w:rFonts w:ascii="Times New Roman" w:eastAsia="Times New Roman" w:hAnsi="Times New Roman" w:cs="Times New Roman"/>
          <w:sz w:val="24"/>
        </w:rPr>
      </w:pPr>
    </w:p>
    <w:p w:rsidR="00CC5665" w:rsidRDefault="00776CA9">
      <w:pPr>
        <w:tabs>
          <w:tab w:val="left" w:pos="2118"/>
        </w:tabs>
        <w:spacing w:line="240" w:lineRule="auto"/>
        <w:ind w:left="10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10"/>
        <w:gridCol w:w="7586"/>
        <w:gridCol w:w="977"/>
      </w:tblGrid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Библиотечный фонд (книгопечатная продукция)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Л.М.Зеленина, Т.Е.Хохлова. Русский язык. Рабочие программы. 1-4 классы.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УЧЕБНИКИ</w:t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Обучение грамоте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Горецкий В.Г. и др. Азбука. Учебник: 1 класс. Часть 1,2.</w:t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Л.М.Зеленина, Т.Е.Хохлова. Русский язык. Учебник 4 класс. Часть 1,2.</w:t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Прописи (Обучение грамоте)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Горецкий В.Г., Федосова Н.А. Пропись. Части 1, 2, 3, 4.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МЕТОДИЧЕСКИЕ ПОСОБИЯ</w:t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Обучение грамоте</w:t>
            </w:r>
          </w:p>
          <w:p w:rsidR="00CC5665" w:rsidRDefault="00776CA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Горецкий В.Г. И др. Обучение грамоте.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Л.М.Зеленина, Т.Е.Хохлова. Русский язык. Методическое пособие. 4 класс.</w:t>
            </w:r>
          </w:p>
          <w:p w:rsidR="00CC5665" w:rsidRDefault="00776CA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ПРОВЕРОЧНЫЕ РАБОТЫ</w:t>
            </w:r>
          </w:p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Контрольно-измерительные материалы. Русский язык: 1-4 класс / Сост. Крылова.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2. Печатные пособия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470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9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11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12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  <w:p w:rsidR="00CC5665" w:rsidRDefault="00CC5665">
            <w:pPr>
              <w:jc w:val="both"/>
            </w:pP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Касса букв и сочетаний (по возможности).</w:t>
            </w:r>
          </w:p>
          <w:p w:rsidR="00CC5665" w:rsidRDefault="00CC566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Таблицы к основным разделам грамматического материала, содержащегося в программе по русскому языку.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Наборы сюжетных (предметны</w:t>
            </w:r>
            <w:r>
              <w:rPr>
                <w:rFonts w:ascii="Times New Roman" w:eastAsia="Times New Roman" w:hAnsi="Times New Roman" w:cs="Times New Roman"/>
                <w:sz w:val="24"/>
              </w:rPr>
              <w:t>х) картинок в соответствии с тематикой, определенной в программе по русскому языку.</w:t>
            </w:r>
          </w:p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Словари по русскому языку: толковый, орфографический.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Оборудование класса</w:t>
            </w:r>
          </w:p>
        </w:tc>
      </w:tr>
      <w:tr w:rsidR="00CC566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>16</w:t>
            </w:r>
          </w:p>
          <w:p w:rsidR="00CC5665" w:rsidRDefault="00CC5665">
            <w:pPr>
              <w:jc w:val="both"/>
            </w:pP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Ученический стол  и спец.кресло. 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учительский </w:t>
            </w:r>
          </w:p>
          <w:p w:rsidR="00CC5665" w:rsidRDefault="00776CA9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 для хранения учебников, дидактических материалов, пособий, учебного оборудования  и пр. </w:t>
            </w:r>
          </w:p>
          <w:p w:rsidR="00CC5665" w:rsidRDefault="00776CA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Подставка для книг.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5665" w:rsidRDefault="00CC5665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CC5665" w:rsidRDefault="00CC5665">
      <w:pPr>
        <w:tabs>
          <w:tab w:val="left" w:pos="2118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CC5665" w:rsidRDefault="00776CA9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CC5665" w:rsidRDefault="00776CA9">
      <w:pPr>
        <w:keepNext/>
        <w:spacing w:before="240" w:after="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Критерии и нормы оценки знаний обучающихся</w:t>
      </w:r>
    </w:p>
    <w:p w:rsidR="00CC5665" w:rsidRDefault="00776CA9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Особенности организации контроляпо русскому языку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за уровнем достижений учащихся по русскому языку проводится в </w:t>
      </w:r>
      <w:r>
        <w:rPr>
          <w:rFonts w:ascii="Times New Roman" w:eastAsia="Times New Roman" w:hAnsi="Times New Roman" w:cs="Times New Roman"/>
          <w:b/>
          <w:i/>
          <w:sz w:val="24"/>
        </w:rPr>
        <w:t>форме письменных работ:</w:t>
      </w:r>
      <w:r>
        <w:rPr>
          <w:rFonts w:ascii="Times New Roman" w:eastAsia="Times New Roman" w:hAnsi="Times New Roman" w:cs="Times New Roman"/>
          <w:sz w:val="24"/>
        </w:rPr>
        <w:t xml:space="preserve"> диктантов, грамматических заданий, контрольных списываний, изложений, тестовых заданий.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Диктант</w:t>
      </w:r>
      <w:r>
        <w:rPr>
          <w:rFonts w:ascii="Times New Roman" w:eastAsia="Times New Roman" w:hAnsi="Times New Roman" w:cs="Times New Roman"/>
          <w:sz w:val="24"/>
        </w:rPr>
        <w:t xml:space="preserve"> служит средством проверки орфографических и пунктуационных умений</w:t>
      </w:r>
      <w:r>
        <w:rPr>
          <w:rFonts w:ascii="Times New Roman" w:eastAsia="Times New Roman" w:hAnsi="Times New Roman" w:cs="Times New Roman"/>
          <w:sz w:val="24"/>
        </w:rPr>
        <w:t xml:space="preserve"> и навыков.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 качестве диктанта предлагаются связные тексты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 по цели высказывания и состоять из 2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8 слов с включением синтаксических категорий, которые изучаются в начальной школе (однородные члены предложения).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Грамматический разбор</w:t>
      </w:r>
      <w:r>
        <w:rPr>
          <w:rFonts w:ascii="Times New Roman" w:eastAsia="Times New Roman" w:hAnsi="Times New Roman" w:cs="Times New Roman"/>
          <w:sz w:val="24"/>
        </w:rPr>
        <w:t xml:space="preserve"> есть средство проверки степени понимания учащимися изучаемых грамматических явл</w:t>
      </w:r>
      <w:r>
        <w:rPr>
          <w:rFonts w:ascii="Times New Roman" w:eastAsia="Times New Roman" w:hAnsi="Times New Roman" w:cs="Times New Roman"/>
          <w:sz w:val="24"/>
        </w:rPr>
        <w:t>ений, умения производить простейший языковой анализ слов и предложений.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Хорошо успевающим учащимся целе</w:t>
      </w:r>
      <w:r>
        <w:rPr>
          <w:rFonts w:ascii="Times New Roman" w:eastAsia="Times New Roman" w:hAnsi="Times New Roman" w:cs="Times New Roman"/>
          <w:color w:val="000000"/>
          <w:sz w:val="24"/>
        </w:rPr>
        <w:t>сообразно предложить дополнительное задание повышенной трудности, требующее языкового развития, смекалки и эрудиции.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Контрольное списывание</w:t>
      </w:r>
      <w:r>
        <w:rPr>
          <w:rFonts w:ascii="Times New Roman" w:eastAsia="Times New Roman" w:hAnsi="Times New Roman" w:cs="Times New Roman"/>
          <w:sz w:val="24"/>
        </w:rPr>
        <w:t>, как и диктант, – способ проверки усвоенных орфографических и пунктуационных правил, сформированности умений и навык</w:t>
      </w:r>
      <w:r>
        <w:rPr>
          <w:rFonts w:ascii="Times New Roman" w:eastAsia="Times New Roman" w:hAnsi="Times New Roman" w:cs="Times New Roman"/>
          <w:sz w:val="24"/>
        </w:rPr>
        <w:t>ов. Здесь также проверяется умение списывать с печатного текста, обнаруживать орфограммы</w:t>
      </w:r>
      <w:r>
        <w:rPr>
          <w:rFonts w:ascii="Times New Roman" w:eastAsia="Times New Roman" w:hAnsi="Times New Roman" w:cs="Times New Roman"/>
          <w:color w:val="000000"/>
          <w:sz w:val="24"/>
        </w:rPr>
        <w:t>, находить границы предложения, устанавливать части текста, выписывать ту или иную часть текста.</w:t>
      </w:r>
    </w:p>
    <w:p w:rsidR="00CC5665" w:rsidRDefault="00776CA9">
      <w:pPr>
        <w:tabs>
          <w:tab w:val="left" w:pos="0"/>
          <w:tab w:val="left" w:pos="55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контрольных списываний предлагаются связные тексты с пропущенными з</w:t>
      </w:r>
      <w:r>
        <w:rPr>
          <w:rFonts w:ascii="Times New Roman" w:eastAsia="Times New Roman" w:hAnsi="Times New Roman" w:cs="Times New Roman"/>
          <w:color w:val="000000"/>
          <w:sz w:val="24"/>
        </w:rPr>
        <w:t>наками препинания.</w:t>
      </w:r>
    </w:p>
    <w:p w:rsidR="00CC5665" w:rsidRDefault="00776CA9">
      <w:pPr>
        <w:tabs>
          <w:tab w:val="left" w:pos="0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Изложение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изложений предла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гаются тексты повествовательного характера с четкой сюжетной линией. Постепенно можно использовать тексты с несложными описаниями 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</w:rPr>
        <w:t>пейзажа, портрета и т.п.</w:t>
      </w:r>
    </w:p>
    <w:p w:rsidR="00CC5665" w:rsidRDefault="00776CA9">
      <w:pPr>
        <w:tabs>
          <w:tab w:val="left" w:pos="0"/>
        </w:tabs>
        <w:spacing w:after="0" w:line="240" w:lineRule="auto"/>
        <w:ind w:right="2"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Тестовые задания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динамичная форма проверки, направленная на установление уровня сформированности ум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ения использовать свои знания в нестандартных учебных ситуациях.</w:t>
      </w:r>
    </w:p>
    <w:p w:rsidR="00CC5665" w:rsidRDefault="00776CA9">
      <w:pPr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Классификация ошибок и недочетов, влияющих на снижение оценки</w:t>
      </w:r>
    </w:p>
    <w:p w:rsidR="00CC5665" w:rsidRDefault="00776CA9">
      <w:pPr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Ошибки: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нарушение правил написания слов, включая грубые случаи пропуска, перестановки, замены и вставки лишних букв в словах;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отсутствие изученных знаков препинания в тексте {в конце предложения и заглавной буквы в начале предложения);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наличие ошибок на изученные правила по орфографии;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существенные отступления от авторского текста при  написании изложения, искажающие смысл произведения;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  <w:tab w:val="left" w:pos="514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отсутствие  главной  части  изложения, пропуск важных событий, отраженных в авторском тексте;</w:t>
      </w:r>
    </w:p>
    <w:p w:rsidR="00CC5665" w:rsidRDefault="00776CA9">
      <w:pPr>
        <w:numPr>
          <w:ilvl w:val="0"/>
          <w:numId w:val="47"/>
        </w:numPr>
        <w:tabs>
          <w:tab w:val="left" w:pos="0"/>
          <w:tab w:val="left" w:pos="360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употребл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ение слов в несвойственном им значении (в изложении).</w:t>
      </w:r>
    </w:p>
    <w:p w:rsidR="00CC5665" w:rsidRDefault="00776CA9">
      <w:pPr>
        <w:tabs>
          <w:tab w:val="left" w:pos="0"/>
        </w:tabs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Недочеты:</w:t>
      </w:r>
    </w:p>
    <w:p w:rsidR="00CC5665" w:rsidRDefault="00776CA9">
      <w:pPr>
        <w:numPr>
          <w:ilvl w:val="0"/>
          <w:numId w:val="48"/>
        </w:numPr>
        <w:tabs>
          <w:tab w:val="left" w:pos="0"/>
          <w:tab w:val="left" w:pos="439"/>
        </w:tabs>
        <w:spacing w:after="0" w:line="240" w:lineRule="auto"/>
        <w:ind w:left="360" w:right="2" w:hanging="36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отсутствие знаков препинания в конце предложения, если следующее предложение написано с большой буквы; отсутствие «красной» строки;</w:t>
      </w:r>
    </w:p>
    <w:p w:rsidR="00CC5665" w:rsidRDefault="00776CA9">
      <w:pPr>
        <w:numPr>
          <w:ilvl w:val="0"/>
          <w:numId w:val="48"/>
        </w:num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неправильное написание одного слова(при наличии в работе нес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кольких таких слов)на одно и то же правило;</w:t>
      </w:r>
    </w:p>
    <w:p w:rsidR="00CC5665" w:rsidRDefault="00776CA9">
      <w:pPr>
        <w:numPr>
          <w:ilvl w:val="0"/>
          <w:numId w:val="48"/>
        </w:numPr>
        <w:tabs>
          <w:tab w:val="left" w:pos="466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незначительные нарушения логики событий авторского текста при написании изложения.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оценке контрольной работы учитывается в первую очередь правильность ее выполнения. Исправления, которые сделал учащийся, не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лияют на оценку (за исключением такого вида работ, как контрольное списывание). Учитывается только последнее написание. Оформление работы также не должно влиять на оценку, ибо в таком случае проверяющий может быть недостаточно объективным. При оценивании 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аботы учитель принимает во внимание каллиграфический навык.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изученные орфограммы.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Характеристика цифровой оценки (отметки)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«5» («отлично»)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ния.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«4» («хорошо»)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ении материала.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«3» («удовлетворительно»)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ойденному учебному материалу; отдельные нарушения логики изложения материала; неполнота раскрытия вопроса.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«2» («плохо»)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– уровень выполнения требований ниже удовлетворительного: наличие более 6 ошибок или 10 недочетов по текущему материалу; более 5 ошибок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Оценка письменных работ по русскому языку.</w:t>
      </w:r>
    </w:p>
    <w:p w:rsidR="00CC5665" w:rsidRDefault="00776CA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Диктант</w:t>
      </w:r>
    </w:p>
    <w:p w:rsidR="00CC5665" w:rsidRDefault="00776CA9">
      <w:pPr>
        <w:numPr>
          <w:ilvl w:val="0"/>
          <w:numId w:val="49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«5» – за работу, в которой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нет ошибок.</w:t>
      </w:r>
    </w:p>
    <w:p w:rsidR="00CC5665" w:rsidRDefault="00776CA9">
      <w:pPr>
        <w:numPr>
          <w:ilvl w:val="0"/>
          <w:numId w:val="49"/>
        </w:numPr>
        <w:tabs>
          <w:tab w:val="left" w:pos="440"/>
          <w:tab w:val="left" w:pos="6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«4» – за работу, в которой допущено 1 – 2 ошибки.</w:t>
      </w:r>
    </w:p>
    <w:p w:rsidR="00CC5665" w:rsidRDefault="00776CA9">
      <w:pPr>
        <w:numPr>
          <w:ilvl w:val="0"/>
          <w:numId w:val="49"/>
        </w:numPr>
        <w:tabs>
          <w:tab w:val="left" w:pos="6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«3» – за работу, в которой допущено 3 – 5 ошибок.</w:t>
      </w:r>
    </w:p>
    <w:p w:rsidR="00CC5665" w:rsidRDefault="00776CA9">
      <w:pPr>
        <w:numPr>
          <w:ilvl w:val="0"/>
          <w:numId w:val="49"/>
        </w:numPr>
        <w:tabs>
          <w:tab w:val="left" w:pos="6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за работу, в которой допущено более 5 ошибок.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Примечание: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Повторная ошибка в одном и том же слове считается за одну ошибку, а ошибки, допущенные на одно и то же правило в разных словах считаются как две.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Грамматическое задание</w:t>
      </w:r>
    </w:p>
    <w:p w:rsidR="00CC5665" w:rsidRDefault="00776CA9">
      <w:pPr>
        <w:numPr>
          <w:ilvl w:val="0"/>
          <w:numId w:val="5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«5» – без ошибок.</w:t>
      </w:r>
    </w:p>
    <w:p w:rsidR="00CC5665" w:rsidRDefault="00776CA9">
      <w:pPr>
        <w:numPr>
          <w:ilvl w:val="0"/>
          <w:numId w:val="5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«4» – правильно выполнено не менее З/4 заданий.</w:t>
      </w:r>
    </w:p>
    <w:p w:rsidR="00CC5665" w:rsidRDefault="00776CA9">
      <w:pPr>
        <w:numPr>
          <w:ilvl w:val="0"/>
          <w:numId w:val="5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«3» 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правильно выполнено не менее 1/2 заданий.</w:t>
      </w:r>
    </w:p>
    <w:p w:rsidR="00CC5665" w:rsidRDefault="00776CA9">
      <w:pPr>
        <w:numPr>
          <w:ilvl w:val="0"/>
          <w:numId w:val="50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правильно выполнено менее 1/2 заданий.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Контрольное списывание</w:t>
      </w:r>
    </w:p>
    <w:p w:rsidR="00CC5665" w:rsidRDefault="00776CA9">
      <w:pPr>
        <w:numPr>
          <w:ilvl w:val="0"/>
          <w:numId w:val="51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«5» – за безукоризненно выполненную работу, в которой нет исправлений.</w:t>
      </w:r>
    </w:p>
    <w:p w:rsidR="00CC5665" w:rsidRDefault="00776CA9">
      <w:pPr>
        <w:numPr>
          <w:ilvl w:val="0"/>
          <w:numId w:val="51"/>
        </w:num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«4» –  за работу, в которой допущена 1 ошибка, 1 – 2 исправления.</w:t>
      </w:r>
    </w:p>
    <w:p w:rsidR="00CC5665" w:rsidRDefault="00776CA9">
      <w:pPr>
        <w:numPr>
          <w:ilvl w:val="0"/>
          <w:numId w:val="51"/>
        </w:numPr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«3» – за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работу, в которой допущено 2 – 3 ошибки.</w:t>
      </w:r>
    </w:p>
    <w:p w:rsidR="00CC5665" w:rsidRDefault="00776CA9">
      <w:pPr>
        <w:numPr>
          <w:ilvl w:val="0"/>
          <w:numId w:val="51"/>
        </w:numPr>
        <w:tabs>
          <w:tab w:val="left" w:pos="595"/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за работу, в которой допущены &gt; 4 ошибки.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Словарный диктант</w:t>
      </w:r>
    </w:p>
    <w:p w:rsidR="00CC5665" w:rsidRDefault="00776CA9">
      <w:pPr>
        <w:numPr>
          <w:ilvl w:val="0"/>
          <w:numId w:val="52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«5» – без ошибок.</w:t>
      </w:r>
    </w:p>
    <w:p w:rsidR="00CC5665" w:rsidRDefault="00776CA9">
      <w:pPr>
        <w:numPr>
          <w:ilvl w:val="0"/>
          <w:numId w:val="52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«4» – 1 ошибка и 1 исправление.</w:t>
      </w:r>
    </w:p>
    <w:p w:rsidR="00CC5665" w:rsidRDefault="00776CA9">
      <w:pPr>
        <w:numPr>
          <w:ilvl w:val="0"/>
          <w:numId w:val="52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«3» – 2 ошибки и 1 исправление.</w:t>
      </w:r>
    </w:p>
    <w:p w:rsidR="00CC5665" w:rsidRDefault="00776CA9">
      <w:pPr>
        <w:numPr>
          <w:ilvl w:val="0"/>
          <w:numId w:val="52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3 – 5 ошибок.</w:t>
      </w:r>
    </w:p>
    <w:p w:rsidR="00CC5665" w:rsidRDefault="00776CA9">
      <w:pPr>
        <w:tabs>
          <w:tab w:val="left" w:pos="18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Тест</w:t>
      </w:r>
    </w:p>
    <w:p w:rsidR="00CC5665" w:rsidRDefault="00776CA9">
      <w:pPr>
        <w:numPr>
          <w:ilvl w:val="0"/>
          <w:numId w:val="5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«5» – верно выполнено более 3/4 заданий. </w:t>
      </w:r>
    </w:p>
    <w:p w:rsidR="00CC5665" w:rsidRDefault="00776CA9">
      <w:pPr>
        <w:numPr>
          <w:ilvl w:val="0"/>
          <w:numId w:val="5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«4» – верно выполнено 3/4 заданий. </w:t>
      </w:r>
    </w:p>
    <w:p w:rsidR="00CC5665" w:rsidRDefault="00776CA9">
      <w:pPr>
        <w:numPr>
          <w:ilvl w:val="0"/>
          <w:numId w:val="5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«3» – верно выполнено 1/2 заданий. </w:t>
      </w:r>
    </w:p>
    <w:p w:rsidR="00CC5665" w:rsidRDefault="00776CA9">
      <w:pPr>
        <w:numPr>
          <w:ilvl w:val="0"/>
          <w:numId w:val="5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верно выполнено менее 1/2 заданий.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Изложение</w:t>
      </w:r>
    </w:p>
    <w:p w:rsidR="00CC5665" w:rsidRDefault="00776CA9">
      <w:pPr>
        <w:numPr>
          <w:ilvl w:val="0"/>
          <w:numId w:val="54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«5» – правильно и последовательно воспроизведен авторский текст, нет речевых и орфографических ошибок, допущено 1 – 2 исправления.</w:t>
      </w:r>
    </w:p>
    <w:p w:rsidR="00CC5665" w:rsidRDefault="00776CA9">
      <w:pPr>
        <w:numPr>
          <w:ilvl w:val="0"/>
          <w:numId w:val="54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» – незначительно нарушена последовательность изложения   мыслей,   имеются  единичные  (1 – 2) фактические и речевые неточности, 1 – 2 орфографические ошибки, 1 – 2 исправления.</w:t>
      </w:r>
    </w:p>
    <w:p w:rsidR="00CC5665" w:rsidRDefault="00776CA9">
      <w:pPr>
        <w:numPr>
          <w:ilvl w:val="0"/>
          <w:numId w:val="54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«3» – имеются некоторые отступления от авторского текста, допущены отдельные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нарушения в последовательности изложения мыслей, в построении двух-трех предложений, беден словарь, 3 – 6 орфографических ошибки и 1 – 2 исправления.</w:t>
      </w:r>
    </w:p>
    <w:p w:rsidR="00CC5665" w:rsidRDefault="00776CA9">
      <w:pPr>
        <w:numPr>
          <w:ilvl w:val="0"/>
          <w:numId w:val="54"/>
        </w:num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имеются значительные отступления от авторского текста, пропуск важных эпизодов, главной части, основ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ной мысли и др., нарушена последовательность изложения мыслей, отсутствует связь между   частями,    отдельными    предложениями, крайне однообразен словарь, 7 – 8 орфографических ошибок, 3 – 5 исправлений.</w:t>
      </w:r>
    </w:p>
    <w:p w:rsidR="00CC5665" w:rsidRDefault="00776CA9">
      <w:pPr>
        <w:tabs>
          <w:tab w:val="left" w:pos="5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hd w:val="clear" w:color="auto" w:fill="FFFFFF"/>
        </w:rPr>
        <w:t>Сочинение</w:t>
      </w:r>
    </w:p>
    <w:p w:rsidR="00CC5665" w:rsidRDefault="00776CA9">
      <w:pPr>
        <w:numPr>
          <w:ilvl w:val="0"/>
          <w:numId w:val="55"/>
        </w:numPr>
        <w:tabs>
          <w:tab w:val="left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«5» – логически последовательно раскрыт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тема, нет речевых и орфографических ошибок, допущено 1—2 исправления.</w:t>
      </w:r>
    </w:p>
    <w:p w:rsidR="00CC5665" w:rsidRDefault="00776CA9">
      <w:pPr>
        <w:numPr>
          <w:ilvl w:val="0"/>
          <w:numId w:val="55"/>
        </w:numPr>
        <w:tabs>
          <w:tab w:val="left" w:pos="3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«4» – незначительно нарушена последовательность изложения  мыслей,   имеются  единичные  (1 – 2) фактические и речевые неточности, 1 – 2 орфографические ошибки, 1 – 2 исправления.</w:t>
      </w:r>
    </w:p>
    <w:p w:rsidR="00CC5665" w:rsidRDefault="00776CA9">
      <w:pPr>
        <w:numPr>
          <w:ilvl w:val="0"/>
          <w:numId w:val="55"/>
        </w:numPr>
        <w:tabs>
          <w:tab w:val="left" w:pos="3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«3»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– имеются некоторые отступления от темы, допущены отдельные нарушения в последовательности изложения мыслей, в построении 2 – 3 предложений, беден словарь,  3 – 6 орфографических ошибки и 1 – 2 исправления.</w:t>
      </w:r>
    </w:p>
    <w:p w:rsidR="00CC5665" w:rsidRDefault="00776CA9">
      <w:pPr>
        <w:numPr>
          <w:ilvl w:val="0"/>
          <w:numId w:val="55"/>
        </w:numPr>
        <w:tabs>
          <w:tab w:val="left" w:pos="32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«2» – имеются значительные отступления от темы, 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 – 8 орфографических ошибок, 3 – 5 исправлений.</w:t>
      </w:r>
    </w:p>
    <w:p w:rsidR="00CC5665" w:rsidRDefault="00776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hd w:val="clear" w:color="auto" w:fill="FFFFFF"/>
        </w:rPr>
        <w:t>Примечание: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Учитывая, что вид работ в начальной школе носит обучающий характер, неудовлетворительные оценки выставляются только за «контрольные» изложения и сочинения.</w:t>
      </w:r>
    </w:p>
    <w:p w:rsidR="00CC5665" w:rsidRDefault="00776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Характеристика словесной оценки (оценочное суждение)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CC5665" w:rsidRDefault="00776C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Оценочное суждение сопровождает любую отметку в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CC5665" w:rsidRDefault="00CC5665">
      <w:pPr>
        <w:tabs>
          <w:tab w:val="left" w:pos="2118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p w:rsidR="00CC5665" w:rsidRDefault="00CC5665">
      <w:pPr>
        <w:tabs>
          <w:tab w:val="left" w:pos="2118"/>
        </w:tabs>
        <w:spacing w:line="240" w:lineRule="auto"/>
        <w:ind w:left="360"/>
        <w:rPr>
          <w:rFonts w:ascii="Times New Roman" w:eastAsia="Times New Roman" w:hAnsi="Times New Roman" w:cs="Times New Roman"/>
        </w:rPr>
      </w:pPr>
    </w:p>
    <w:sectPr w:rsidR="00CC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331"/>
    <w:multiLevelType w:val="multilevel"/>
    <w:tmpl w:val="57B064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913B3"/>
    <w:multiLevelType w:val="multilevel"/>
    <w:tmpl w:val="E2CA0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4A2A71"/>
    <w:multiLevelType w:val="multilevel"/>
    <w:tmpl w:val="C7EC3C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591670"/>
    <w:multiLevelType w:val="multilevel"/>
    <w:tmpl w:val="E494C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025C9"/>
    <w:multiLevelType w:val="multilevel"/>
    <w:tmpl w:val="961C2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11C3D"/>
    <w:multiLevelType w:val="multilevel"/>
    <w:tmpl w:val="EE5CC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C270D"/>
    <w:multiLevelType w:val="multilevel"/>
    <w:tmpl w:val="8AB02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874770"/>
    <w:multiLevelType w:val="multilevel"/>
    <w:tmpl w:val="97283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D6ABB"/>
    <w:multiLevelType w:val="multilevel"/>
    <w:tmpl w:val="B608D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EC2EB1"/>
    <w:multiLevelType w:val="multilevel"/>
    <w:tmpl w:val="F8A0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024F2"/>
    <w:multiLevelType w:val="multilevel"/>
    <w:tmpl w:val="20641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0E745A"/>
    <w:multiLevelType w:val="multilevel"/>
    <w:tmpl w:val="DAF0A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CE1E48"/>
    <w:multiLevelType w:val="multilevel"/>
    <w:tmpl w:val="D5B05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9711AE"/>
    <w:multiLevelType w:val="multilevel"/>
    <w:tmpl w:val="DE98F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7411F"/>
    <w:multiLevelType w:val="multilevel"/>
    <w:tmpl w:val="0ABE7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33073"/>
    <w:multiLevelType w:val="multilevel"/>
    <w:tmpl w:val="C2D4F2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677F2C"/>
    <w:multiLevelType w:val="multilevel"/>
    <w:tmpl w:val="6E3A1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AA556A"/>
    <w:multiLevelType w:val="multilevel"/>
    <w:tmpl w:val="19E81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516219"/>
    <w:multiLevelType w:val="multilevel"/>
    <w:tmpl w:val="2F52B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A55819"/>
    <w:multiLevelType w:val="multilevel"/>
    <w:tmpl w:val="02B8A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14055"/>
    <w:multiLevelType w:val="multilevel"/>
    <w:tmpl w:val="753E5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140560"/>
    <w:multiLevelType w:val="multilevel"/>
    <w:tmpl w:val="A9C6A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51668"/>
    <w:multiLevelType w:val="multilevel"/>
    <w:tmpl w:val="84EE0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B45B07"/>
    <w:multiLevelType w:val="multilevel"/>
    <w:tmpl w:val="A9F4A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B67C0"/>
    <w:multiLevelType w:val="multilevel"/>
    <w:tmpl w:val="0D46B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D41F17"/>
    <w:multiLevelType w:val="multilevel"/>
    <w:tmpl w:val="F260E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4D1E9F"/>
    <w:multiLevelType w:val="multilevel"/>
    <w:tmpl w:val="CE3EDF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2D04B6"/>
    <w:multiLevelType w:val="multilevel"/>
    <w:tmpl w:val="C4D6E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E51D78"/>
    <w:multiLevelType w:val="multilevel"/>
    <w:tmpl w:val="5E208E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4039CE"/>
    <w:multiLevelType w:val="multilevel"/>
    <w:tmpl w:val="8D7C3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64195C"/>
    <w:multiLevelType w:val="multilevel"/>
    <w:tmpl w:val="31CA81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9C6A88"/>
    <w:multiLevelType w:val="multilevel"/>
    <w:tmpl w:val="66368F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882DD4"/>
    <w:multiLevelType w:val="multilevel"/>
    <w:tmpl w:val="C270B4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6B7FED"/>
    <w:multiLevelType w:val="multilevel"/>
    <w:tmpl w:val="D4D0DB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F463A7"/>
    <w:multiLevelType w:val="multilevel"/>
    <w:tmpl w:val="893E7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7F0D23"/>
    <w:multiLevelType w:val="multilevel"/>
    <w:tmpl w:val="720CA5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43DC3"/>
    <w:multiLevelType w:val="multilevel"/>
    <w:tmpl w:val="2E82AD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A40501"/>
    <w:multiLevelType w:val="multilevel"/>
    <w:tmpl w:val="3050E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BB3AA2"/>
    <w:multiLevelType w:val="multilevel"/>
    <w:tmpl w:val="4622E5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4AC5C7F"/>
    <w:multiLevelType w:val="multilevel"/>
    <w:tmpl w:val="7DC212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82B11BD"/>
    <w:multiLevelType w:val="multilevel"/>
    <w:tmpl w:val="51B88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746C36"/>
    <w:multiLevelType w:val="multilevel"/>
    <w:tmpl w:val="4142F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A811B41"/>
    <w:multiLevelType w:val="multilevel"/>
    <w:tmpl w:val="72BE4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CF9689A"/>
    <w:multiLevelType w:val="multilevel"/>
    <w:tmpl w:val="487ADD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D1920B0"/>
    <w:multiLevelType w:val="multilevel"/>
    <w:tmpl w:val="52A87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F6428DE"/>
    <w:multiLevelType w:val="multilevel"/>
    <w:tmpl w:val="0D26CF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FCB0481"/>
    <w:multiLevelType w:val="multilevel"/>
    <w:tmpl w:val="0F20A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0B0641C"/>
    <w:multiLevelType w:val="multilevel"/>
    <w:tmpl w:val="8DF464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2E76A3D"/>
    <w:multiLevelType w:val="multilevel"/>
    <w:tmpl w:val="E3DC0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124D4B"/>
    <w:multiLevelType w:val="multilevel"/>
    <w:tmpl w:val="F22C1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32A6502"/>
    <w:multiLevelType w:val="multilevel"/>
    <w:tmpl w:val="B532D0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A9735C"/>
    <w:multiLevelType w:val="multilevel"/>
    <w:tmpl w:val="9CDE8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99A647F"/>
    <w:multiLevelType w:val="multilevel"/>
    <w:tmpl w:val="2CB46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A8E5CF8"/>
    <w:multiLevelType w:val="multilevel"/>
    <w:tmpl w:val="E58A9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B640103"/>
    <w:multiLevelType w:val="multilevel"/>
    <w:tmpl w:val="0A64D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3"/>
  </w:num>
  <w:num w:numId="3">
    <w:abstractNumId w:val="50"/>
  </w:num>
  <w:num w:numId="4">
    <w:abstractNumId w:val="2"/>
  </w:num>
  <w:num w:numId="5">
    <w:abstractNumId w:val="0"/>
  </w:num>
  <w:num w:numId="6">
    <w:abstractNumId w:val="11"/>
  </w:num>
  <w:num w:numId="7">
    <w:abstractNumId w:val="30"/>
  </w:num>
  <w:num w:numId="8">
    <w:abstractNumId w:val="45"/>
  </w:num>
  <w:num w:numId="9">
    <w:abstractNumId w:val="52"/>
  </w:num>
  <w:num w:numId="10">
    <w:abstractNumId w:val="43"/>
  </w:num>
  <w:num w:numId="11">
    <w:abstractNumId w:val="53"/>
  </w:num>
  <w:num w:numId="12">
    <w:abstractNumId w:val="1"/>
  </w:num>
  <w:num w:numId="13">
    <w:abstractNumId w:val="4"/>
  </w:num>
  <w:num w:numId="14">
    <w:abstractNumId w:val="41"/>
  </w:num>
  <w:num w:numId="15">
    <w:abstractNumId w:val="32"/>
  </w:num>
  <w:num w:numId="16">
    <w:abstractNumId w:val="33"/>
  </w:num>
  <w:num w:numId="17">
    <w:abstractNumId w:val="49"/>
  </w:num>
  <w:num w:numId="18">
    <w:abstractNumId w:val="26"/>
  </w:num>
  <w:num w:numId="19">
    <w:abstractNumId w:val="31"/>
  </w:num>
  <w:num w:numId="20">
    <w:abstractNumId w:val="38"/>
  </w:num>
  <w:num w:numId="21">
    <w:abstractNumId w:val="24"/>
  </w:num>
  <w:num w:numId="22">
    <w:abstractNumId w:val="3"/>
  </w:num>
  <w:num w:numId="23">
    <w:abstractNumId w:val="22"/>
  </w:num>
  <w:num w:numId="24">
    <w:abstractNumId w:val="20"/>
  </w:num>
  <w:num w:numId="25">
    <w:abstractNumId w:val="51"/>
  </w:num>
  <w:num w:numId="26">
    <w:abstractNumId w:val="7"/>
  </w:num>
  <w:num w:numId="27">
    <w:abstractNumId w:val="21"/>
  </w:num>
  <w:num w:numId="28">
    <w:abstractNumId w:val="27"/>
  </w:num>
  <w:num w:numId="29">
    <w:abstractNumId w:val="17"/>
  </w:num>
  <w:num w:numId="30">
    <w:abstractNumId w:val="54"/>
  </w:num>
  <w:num w:numId="31">
    <w:abstractNumId w:val="14"/>
  </w:num>
  <w:num w:numId="32">
    <w:abstractNumId w:val="39"/>
  </w:num>
  <w:num w:numId="33">
    <w:abstractNumId w:val="46"/>
  </w:num>
  <w:num w:numId="34">
    <w:abstractNumId w:val="37"/>
  </w:num>
  <w:num w:numId="35">
    <w:abstractNumId w:val="25"/>
  </w:num>
  <w:num w:numId="36">
    <w:abstractNumId w:val="44"/>
  </w:num>
  <w:num w:numId="37">
    <w:abstractNumId w:val="42"/>
  </w:num>
  <w:num w:numId="38">
    <w:abstractNumId w:val="8"/>
  </w:num>
  <w:num w:numId="39">
    <w:abstractNumId w:val="36"/>
  </w:num>
  <w:num w:numId="40">
    <w:abstractNumId w:val="5"/>
  </w:num>
  <w:num w:numId="41">
    <w:abstractNumId w:val="12"/>
  </w:num>
  <w:num w:numId="42">
    <w:abstractNumId w:val="9"/>
  </w:num>
  <w:num w:numId="43">
    <w:abstractNumId w:val="48"/>
  </w:num>
  <w:num w:numId="44">
    <w:abstractNumId w:val="10"/>
  </w:num>
  <w:num w:numId="45">
    <w:abstractNumId w:val="15"/>
  </w:num>
  <w:num w:numId="46">
    <w:abstractNumId w:val="23"/>
  </w:num>
  <w:num w:numId="47">
    <w:abstractNumId w:val="35"/>
  </w:num>
  <w:num w:numId="48">
    <w:abstractNumId w:val="47"/>
  </w:num>
  <w:num w:numId="49">
    <w:abstractNumId w:val="34"/>
  </w:num>
  <w:num w:numId="50">
    <w:abstractNumId w:val="40"/>
  </w:num>
  <w:num w:numId="51">
    <w:abstractNumId w:val="19"/>
  </w:num>
  <w:num w:numId="52">
    <w:abstractNumId w:val="18"/>
  </w:num>
  <w:num w:numId="53">
    <w:abstractNumId w:val="28"/>
  </w:num>
  <w:num w:numId="54">
    <w:abstractNumId w:val="6"/>
  </w:num>
  <w:num w:numId="55">
    <w:abstractNumId w:val="16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C5665"/>
    <w:rsid w:val="00776CA9"/>
    <w:rsid w:val="00CC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pk74.ru/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74.ru/news" TargetMode="External"/><Relationship Id="rId5" Type="http://schemas.openxmlformats.org/officeDocument/2006/relationships/hyperlink" Target="http://ipk74.ru/new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14941</Words>
  <Characters>85164</Characters>
  <Application>Microsoft Office Word</Application>
  <DocSecurity>0</DocSecurity>
  <Lines>709</Lines>
  <Paragraphs>199</Paragraphs>
  <ScaleCrop>false</ScaleCrop>
  <Company>vsosh</Company>
  <LinksUpToDate>false</LinksUpToDate>
  <CharactersWithSpaces>99906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vsosh</cp:lastModifiedBy>
  <cp:revision>3</cp:revision>
  <dcterms:created xsi:type="dcterms:W3CDTF">2019-01-23T04:52:00Z</dcterms:created>
  <dcterms:modified xsi:type="dcterms:W3CDTF">2019-01-23T04:52:00Z</dcterms:modified>
</cp:coreProperties>
</file>