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0B" w:rsidRPr="001E70AC" w:rsidRDefault="00C34E0B" w:rsidP="00C34E0B">
      <w:pPr>
        <w:jc w:val="center"/>
        <w:rPr>
          <w:color w:val="365F91" w:themeColor="accent1" w:themeShade="BF"/>
          <w:sz w:val="32"/>
          <w:szCs w:val="32"/>
        </w:rPr>
      </w:pPr>
      <w:r w:rsidRPr="001E70AC">
        <w:rPr>
          <w:b/>
          <w:bCs/>
          <w:color w:val="365F91" w:themeColor="accent1" w:themeShade="BF"/>
          <w:sz w:val="32"/>
          <w:szCs w:val="32"/>
        </w:rPr>
        <w:t xml:space="preserve">ПРОГРАММА ФОРМИРОВАНИЯ КУЛЬТУРЫ </w:t>
      </w:r>
      <w:r w:rsidRPr="001E70AC">
        <w:rPr>
          <w:color w:val="365F91" w:themeColor="accent1" w:themeShade="BF"/>
          <w:sz w:val="32"/>
          <w:szCs w:val="32"/>
        </w:rPr>
        <w:t xml:space="preserve"> </w:t>
      </w:r>
      <w:r w:rsidRPr="001E70AC">
        <w:rPr>
          <w:b/>
          <w:bCs/>
          <w:color w:val="365F91" w:themeColor="accent1" w:themeShade="BF"/>
          <w:sz w:val="32"/>
          <w:szCs w:val="32"/>
        </w:rPr>
        <w:t>ЗДОРОВОГО И БЕЗОПАСНОГО ОБРАЗА  ЖИЗНИ</w:t>
      </w:r>
    </w:p>
    <w:p w:rsidR="00C34E0B" w:rsidRDefault="00C34E0B" w:rsidP="00C34E0B">
      <w:pPr>
        <w:jc w:val="center"/>
      </w:pPr>
    </w:p>
    <w:p w:rsidR="00C34E0B" w:rsidRDefault="00C34E0B" w:rsidP="00C34E0B">
      <w:pPr>
        <w:pStyle w:val="a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формирования ценности здоровья и здорового образа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обучающихся в соответствии с определением Стандарта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C34E0B" w:rsidRPr="000428DC" w:rsidRDefault="00C34E0B" w:rsidP="00C34E0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28DC">
        <w:rPr>
          <w:color w:val="000000"/>
          <w:sz w:val="28"/>
          <w:szCs w:val="28"/>
        </w:rPr>
        <w:t xml:space="preserve">Нормативно-правовой и документальной основой Программы формирования культуры здорового и безопасного образа жизни  </w:t>
      </w:r>
      <w:proofErr w:type="gramStart"/>
      <w:r w:rsidRPr="000428DC">
        <w:rPr>
          <w:color w:val="000000"/>
          <w:sz w:val="28"/>
          <w:szCs w:val="28"/>
        </w:rPr>
        <w:t>обучающихся</w:t>
      </w:r>
      <w:proofErr w:type="gramEnd"/>
      <w:r w:rsidRPr="000428DC">
        <w:rPr>
          <w:color w:val="000000"/>
          <w:sz w:val="28"/>
          <w:szCs w:val="28"/>
        </w:rPr>
        <w:t xml:space="preserve"> на ступени начального общего образования являются</w:t>
      </w:r>
      <w:r>
        <w:rPr>
          <w:color w:val="000000"/>
          <w:sz w:val="28"/>
          <w:szCs w:val="28"/>
        </w:rPr>
        <w:t>:</w:t>
      </w:r>
      <w:r w:rsidRPr="000428DC">
        <w:rPr>
          <w:color w:val="000000"/>
          <w:sz w:val="28"/>
          <w:szCs w:val="28"/>
        </w:rPr>
        <w:t xml:space="preserve"> </w:t>
      </w:r>
    </w:p>
    <w:p w:rsidR="00C34E0B" w:rsidRPr="000428DC" w:rsidRDefault="00C34E0B" w:rsidP="00C34E0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0428DC">
        <w:rPr>
          <w:color w:val="000000"/>
          <w:sz w:val="28"/>
          <w:szCs w:val="28"/>
        </w:rPr>
        <w:t>Закон Российской Федерации «Об образовании»</w:t>
      </w:r>
      <w:r>
        <w:rPr>
          <w:color w:val="000000"/>
          <w:sz w:val="28"/>
          <w:szCs w:val="28"/>
        </w:rPr>
        <w:t>;</w:t>
      </w:r>
    </w:p>
    <w:p w:rsidR="00C34E0B" w:rsidRPr="000428DC" w:rsidRDefault="00C34E0B" w:rsidP="00C34E0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0428DC">
        <w:rPr>
          <w:color w:val="000000"/>
          <w:sz w:val="28"/>
          <w:szCs w:val="28"/>
        </w:rPr>
        <w:t xml:space="preserve">Федеральный государственный образовательный стандарт начального </w:t>
      </w:r>
      <w:r>
        <w:rPr>
          <w:color w:val="000000"/>
          <w:sz w:val="28"/>
          <w:szCs w:val="28"/>
        </w:rPr>
        <w:t>о</w:t>
      </w:r>
      <w:r w:rsidRPr="000428DC">
        <w:rPr>
          <w:color w:val="000000"/>
          <w:sz w:val="28"/>
          <w:szCs w:val="28"/>
        </w:rPr>
        <w:t>бщего образования;</w:t>
      </w:r>
    </w:p>
    <w:p w:rsidR="00C34E0B" w:rsidRPr="000428DC" w:rsidRDefault="00C34E0B" w:rsidP="00C34E0B">
      <w:pPr>
        <w:pStyle w:val="a4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proofErr w:type="spellStart"/>
      <w:r w:rsidRPr="000428DC">
        <w:rPr>
          <w:color w:val="000000"/>
          <w:sz w:val="28"/>
          <w:szCs w:val="28"/>
          <w:lang w:val="ru-RU"/>
        </w:rPr>
        <w:t>СанПиН</w:t>
      </w:r>
      <w:proofErr w:type="spellEnd"/>
      <w:r w:rsidRPr="000428DC">
        <w:rPr>
          <w:color w:val="000000"/>
          <w:sz w:val="28"/>
          <w:szCs w:val="28"/>
          <w:lang w:val="ru-RU"/>
        </w:rPr>
        <w:t>,</w:t>
      </w:r>
      <w:r w:rsidRPr="00065F4B">
        <w:rPr>
          <w:sz w:val="28"/>
          <w:szCs w:val="28"/>
          <w:lang w:val="ru-RU"/>
        </w:rPr>
        <w:t xml:space="preserve"> 2.4.2.2821-10</w:t>
      </w:r>
      <w:r w:rsidRPr="000428DC">
        <w:rPr>
          <w:color w:val="000000"/>
          <w:sz w:val="28"/>
          <w:szCs w:val="28"/>
          <w:lang w:val="ru-RU"/>
        </w:rPr>
        <w:t xml:space="preserve"> «Гигиенические требования к режиму учебно-воспитательного процесса»</w:t>
      </w:r>
      <w:r w:rsidRPr="009803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9803BD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 xml:space="preserve">е </w:t>
      </w:r>
      <w:r w:rsidRPr="009803BD">
        <w:rPr>
          <w:sz w:val="28"/>
          <w:szCs w:val="28"/>
          <w:lang w:val="ru-RU"/>
        </w:rPr>
        <w:t xml:space="preserve"> Главного государственного санитарного врача Российской Федерации от 29.12.2010 № 189</w:t>
      </w:r>
      <w:r>
        <w:rPr>
          <w:color w:val="000000"/>
          <w:sz w:val="28"/>
          <w:szCs w:val="28"/>
          <w:lang w:val="ru-RU"/>
        </w:rPr>
        <w:t>;</w:t>
      </w:r>
    </w:p>
    <w:p w:rsidR="00C34E0B" w:rsidRPr="000428DC" w:rsidRDefault="00C34E0B" w:rsidP="00C34E0B">
      <w:pPr>
        <w:pStyle w:val="a4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0428DC">
        <w:rPr>
          <w:color w:val="000000"/>
          <w:sz w:val="28"/>
          <w:szCs w:val="28"/>
          <w:lang w:val="ru-RU"/>
        </w:rPr>
        <w:t>Рекомендации по организации обучения в первом классе четырехлетней начальной школы (Письмо МО РФ № 408/13-13 от 20.04.2001)</w:t>
      </w:r>
      <w:r>
        <w:rPr>
          <w:color w:val="000000"/>
          <w:sz w:val="28"/>
          <w:szCs w:val="28"/>
          <w:lang w:val="ru-RU"/>
        </w:rPr>
        <w:t>;</w:t>
      </w:r>
    </w:p>
    <w:p w:rsidR="00C34E0B" w:rsidRPr="00C97ADE" w:rsidRDefault="00C34E0B" w:rsidP="00C34E0B">
      <w:pPr>
        <w:pStyle w:val="a4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C97ADE">
        <w:rPr>
          <w:color w:val="000000"/>
          <w:sz w:val="28"/>
          <w:szCs w:val="28"/>
          <w:lang w:val="ru-RU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C34E0B" w:rsidRPr="00C97ADE" w:rsidRDefault="00C34E0B" w:rsidP="00C34E0B">
      <w:pPr>
        <w:pStyle w:val="a4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C97ADE">
        <w:rPr>
          <w:color w:val="000000"/>
          <w:sz w:val="28"/>
          <w:szCs w:val="28"/>
          <w:lang w:val="ru-RU"/>
        </w:rPr>
        <w:t>О недопустимости перегрузок обучающихся в начальной школе (Письмо МО РФ № 220/11-13 от 20.02.1999);</w:t>
      </w:r>
    </w:p>
    <w:p w:rsidR="00C34E0B" w:rsidRPr="00065F4B" w:rsidRDefault="00C34E0B" w:rsidP="00C34E0B">
      <w:pPr>
        <w:pStyle w:val="a4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35683D">
        <w:rPr>
          <w:sz w:val="28"/>
          <w:szCs w:val="28"/>
          <w:lang w:val="ru-RU"/>
        </w:rPr>
        <w:t xml:space="preserve">Рекомендации по использованию компьютеров в начальной школе. </w:t>
      </w:r>
      <w:r w:rsidRPr="00C97ADE">
        <w:rPr>
          <w:sz w:val="28"/>
          <w:szCs w:val="28"/>
          <w:lang w:val="ru-RU"/>
        </w:rPr>
        <w:t xml:space="preserve">(Письмо  МО РФ и НИИ гигиены и охраны здоровья детей и подростков </w:t>
      </w:r>
      <w:r w:rsidRPr="00065F4B">
        <w:rPr>
          <w:sz w:val="28"/>
          <w:szCs w:val="28"/>
          <w:lang w:val="ru-RU"/>
        </w:rPr>
        <w:t>РАМ № 199/13 от 28.03.2002);</w:t>
      </w:r>
    </w:p>
    <w:p w:rsidR="00C34E0B" w:rsidRPr="00065F4B" w:rsidRDefault="00C34E0B" w:rsidP="00C34E0B">
      <w:pPr>
        <w:pStyle w:val="a4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65F4B">
        <w:rPr>
          <w:sz w:val="28"/>
          <w:szCs w:val="28"/>
        </w:rPr>
        <w:t>Концепция</w:t>
      </w:r>
      <w:proofErr w:type="spellEnd"/>
      <w:r w:rsidRPr="00065F4B">
        <w:rPr>
          <w:sz w:val="28"/>
          <w:szCs w:val="28"/>
        </w:rPr>
        <w:t xml:space="preserve"> УМК «Школа </w:t>
      </w:r>
      <w:proofErr w:type="spellStart"/>
      <w:r w:rsidRPr="00065F4B">
        <w:rPr>
          <w:sz w:val="28"/>
          <w:szCs w:val="28"/>
        </w:rPr>
        <w:t>России</w:t>
      </w:r>
      <w:proofErr w:type="spellEnd"/>
      <w:r w:rsidRPr="00065F4B">
        <w:rPr>
          <w:sz w:val="28"/>
          <w:szCs w:val="28"/>
        </w:rPr>
        <w:t xml:space="preserve">». </w:t>
      </w:r>
    </w:p>
    <w:p w:rsidR="00C34E0B" w:rsidRDefault="00C34E0B" w:rsidP="00C34E0B">
      <w:pPr>
        <w:pStyle w:val="a00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 </w:t>
      </w:r>
    </w:p>
    <w:p w:rsidR="00C34E0B" w:rsidRDefault="00C34E0B" w:rsidP="00C34E0B">
      <w:pPr>
        <w:pStyle w:val="a00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 xml:space="preserve">неблагоприятные социальные, экономические и экологические условия;                                                                       </w:t>
      </w:r>
    </w:p>
    <w:p w:rsidR="00C34E0B" w:rsidRDefault="00C34E0B" w:rsidP="00C34E0B">
      <w:pPr>
        <w:pStyle w:val="a00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>факторы риска, имеющие место в образовательном учреждении, которые приводят к дальнейшему ухудшению здоровья детей и подростков от первого к последнему году обучения;</w:t>
      </w:r>
    </w:p>
    <w:p w:rsidR="00C34E0B" w:rsidRDefault="00C34E0B" w:rsidP="00C34E0B">
      <w:pPr>
        <w:pStyle w:val="a00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C34E0B" w:rsidRDefault="00C34E0B" w:rsidP="00C34E0B">
      <w:pPr>
        <w:pStyle w:val="a00"/>
        <w:spacing w:before="0" w:beforeAutospacing="0" w:after="0" w:afterAutospacing="0"/>
        <w:jc w:val="both"/>
      </w:pPr>
      <w:proofErr w:type="gramStart"/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 xml:space="preserve"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здоровью, что обусловливает, в свою очередь, </w:t>
      </w:r>
      <w:proofErr w:type="spellStart"/>
      <w:r>
        <w:rPr>
          <w:sz w:val="28"/>
          <w:szCs w:val="28"/>
        </w:rPr>
        <w:t>невосприятие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ребёнком деятельности, связанной с укреплением здоровья и</w:t>
      </w:r>
      <w:proofErr w:type="gramEnd"/>
      <w:r>
        <w:rPr>
          <w:sz w:val="28"/>
          <w:szCs w:val="28"/>
        </w:rPr>
        <w:t xml:space="preserve">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сопротивляться невозможности осуществления своих желаний).</w:t>
      </w:r>
    </w:p>
    <w:p w:rsidR="00C34E0B" w:rsidRDefault="00C34E0B" w:rsidP="00C34E0B">
      <w:pPr>
        <w:shd w:val="clear" w:color="auto" w:fill="FFFFFF"/>
        <w:ind w:right="-113" w:firstLine="708"/>
        <w:jc w:val="both"/>
      </w:pPr>
      <w:r>
        <w:rPr>
          <w:color w:val="000000"/>
          <w:sz w:val="28"/>
          <w:szCs w:val="28"/>
        </w:rPr>
        <w:t xml:space="preserve">Программа формирования культуры здорового и безопасного </w:t>
      </w:r>
      <w:r>
        <w:rPr>
          <w:sz w:val="28"/>
          <w:szCs w:val="28"/>
        </w:rPr>
        <w:t>образа</w:t>
      </w:r>
      <w:r>
        <w:rPr>
          <w:color w:val="000000"/>
          <w:sz w:val="28"/>
          <w:szCs w:val="28"/>
        </w:rPr>
        <w:t xml:space="preserve"> жизни, а также организация всей работы по ее реализации строится на основе научной обосн</w:t>
      </w:r>
      <w:r>
        <w:rPr>
          <w:color w:val="000000"/>
          <w:spacing w:val="-1"/>
          <w:sz w:val="28"/>
          <w:szCs w:val="28"/>
        </w:rPr>
        <w:t xml:space="preserve">ованности, последовательности, возрастной и </w:t>
      </w:r>
      <w:proofErr w:type="spellStart"/>
      <w:r>
        <w:rPr>
          <w:color w:val="000000"/>
          <w:spacing w:val="-1"/>
          <w:sz w:val="28"/>
          <w:szCs w:val="28"/>
        </w:rPr>
        <w:t>социокультур</w:t>
      </w:r>
      <w:r>
        <w:rPr>
          <w:color w:val="000000"/>
          <w:sz w:val="28"/>
          <w:szCs w:val="28"/>
        </w:rPr>
        <w:t>ной</w:t>
      </w:r>
      <w:proofErr w:type="spellEnd"/>
      <w:r>
        <w:rPr>
          <w:color w:val="000000"/>
          <w:sz w:val="28"/>
          <w:szCs w:val="28"/>
        </w:rPr>
        <w:t xml:space="preserve"> адекватности, информационной безопасности и практич</w:t>
      </w:r>
      <w:r>
        <w:rPr>
          <w:color w:val="000000"/>
          <w:spacing w:val="-2"/>
          <w:sz w:val="28"/>
          <w:szCs w:val="28"/>
        </w:rPr>
        <w:t>еской целесообразности.</w:t>
      </w:r>
      <w:r>
        <w:br/>
      </w:r>
      <w:r w:rsidRPr="00C0307B">
        <w:rPr>
          <w:b/>
          <w:i/>
          <w:iCs/>
          <w:color w:val="000000"/>
          <w:spacing w:val="-4"/>
          <w:sz w:val="28"/>
          <w:szCs w:val="28"/>
        </w:rPr>
        <w:t xml:space="preserve">    Задачи </w:t>
      </w:r>
      <w:r w:rsidRPr="00C0307B">
        <w:rPr>
          <w:b/>
          <w:i/>
          <w:iCs/>
          <w:sz w:val="28"/>
          <w:szCs w:val="28"/>
        </w:rPr>
        <w:t>программы:</w:t>
      </w:r>
    </w:p>
    <w:p w:rsidR="00C34E0B" w:rsidRDefault="00C34E0B" w:rsidP="00C34E0B">
      <w:pPr>
        <w:shd w:val="clear" w:color="auto" w:fill="FFFFFF"/>
        <w:ind w:right="-113"/>
      </w:pPr>
      <w:proofErr w:type="gramStart"/>
      <w:r>
        <w:rPr>
          <w:sz w:val="28"/>
          <w:szCs w:val="28"/>
        </w:rPr>
        <w:t>1) сформи</w:t>
      </w:r>
      <w:r>
        <w:rPr>
          <w:color w:val="000000"/>
          <w:sz w:val="28"/>
          <w:szCs w:val="28"/>
        </w:rPr>
        <w:t>ровать представление о позитивных факторах, влияющих на здоровье:</w:t>
      </w:r>
      <w:r>
        <w:br/>
      </w: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о рациональной организации режима дня, учебы и отдыха, двигательной активности;</w:t>
      </w:r>
      <w:r>
        <w:br/>
      </w: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правильном (здоровом) питании, его режиме, структуре, полезных продуктах;</w:t>
      </w:r>
      <w:r>
        <w:br/>
      </w: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влиянии  позитивных  и   негативных  эмоций  на   здоровье,  в  том  числе получаемых  от  общения   с  компьютером, просмотра  телепередач, участия в азартных  игр</w:t>
      </w:r>
      <w:r>
        <w:rPr>
          <w:color w:val="000000"/>
          <w:spacing w:val="-14"/>
          <w:sz w:val="28"/>
          <w:szCs w:val="28"/>
        </w:rPr>
        <w:t>ах;</w:t>
      </w:r>
      <w:r>
        <w:br/>
      </w: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об основных компонентах культуры здоровья и здорового образа жизни;</w:t>
      </w:r>
      <w:proofErr w:type="gramEnd"/>
    </w:p>
    <w:p w:rsidR="00C34E0B" w:rsidRDefault="00C34E0B" w:rsidP="00C34E0B">
      <w:pPr>
        <w:shd w:val="clear" w:color="auto" w:fill="FFFFFF"/>
        <w:ind w:right="-113"/>
        <w:jc w:val="both"/>
      </w:pPr>
      <w:r>
        <w:rPr>
          <w:color w:val="000000"/>
          <w:sz w:val="28"/>
          <w:szCs w:val="28"/>
        </w:rPr>
        <w:t>2) научить обучающихся:</w:t>
      </w:r>
      <w:r>
        <w:br/>
      </w: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делать осознанный выбор поступков, поведения, позволяющих сохранять и укреплять здоровье;</w:t>
      </w:r>
      <w:r>
        <w:br/>
      </w: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выполнять правила личной гигиены и развить готовность на основе ее использования самостоятельно поддерживать свое здоровье;</w:t>
      </w:r>
      <w:r>
        <w:br/>
      </w: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8"/>
          <w:szCs w:val="28"/>
        </w:rPr>
        <w:t>составлять, анализировать и контролировать свой режим дня;</w:t>
      </w:r>
      <w:r>
        <w:br/>
      </w:r>
      <w:r>
        <w:rPr>
          <w:sz w:val="28"/>
          <w:szCs w:val="28"/>
        </w:rPr>
        <w:t>-</w:t>
      </w:r>
      <w:r>
        <w:rPr>
          <w:sz w:val="14"/>
          <w:szCs w:val="14"/>
        </w:rPr>
        <w:t>      </w:t>
      </w:r>
      <w:r>
        <w:rPr>
          <w:color w:val="000000"/>
          <w:sz w:val="28"/>
          <w:szCs w:val="28"/>
        </w:rPr>
        <w:t>элементарным навыкам эмоциональной разгрузки (релаксации);</w:t>
      </w:r>
      <w:r>
        <w:br/>
      </w:r>
      <w:r>
        <w:rPr>
          <w:color w:val="000000"/>
          <w:sz w:val="28"/>
          <w:szCs w:val="28"/>
        </w:rPr>
        <w:t xml:space="preserve">3) с учетом принципа информационной безопасности дать представление о негативных факторах риска здоровью детей (сниженная двигательная активность, инфекционные заболевания, переутомления и т. п.), о существовании причин возникновения зависимости от табака, алкоголя, наркотиков и других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их пагубном влиянии на здоровье; </w:t>
      </w:r>
    </w:p>
    <w:p w:rsidR="00C34E0B" w:rsidRDefault="00C34E0B" w:rsidP="00C34E0B">
      <w:pPr>
        <w:pStyle w:val="Zag3"/>
        <w:tabs>
          <w:tab w:val="left" w:leader="dot" w:pos="624"/>
        </w:tabs>
        <w:spacing w:after="74" w:line="240" w:lineRule="auto"/>
        <w:jc w:val="both"/>
        <w:rPr>
          <w:sz w:val="28"/>
          <w:szCs w:val="28"/>
          <w:lang w:val="ru-RU"/>
        </w:rPr>
      </w:pPr>
      <w:r w:rsidRPr="006D4A74">
        <w:rPr>
          <w:i w:val="0"/>
          <w:sz w:val="28"/>
          <w:szCs w:val="28"/>
          <w:lang w:val="ru-RU"/>
        </w:rPr>
        <w:t>4) сформировать потребность ребенка безбоязненно обращаться к врачу по любым вопросам состояния здоровья, в том числе связанным с особенностями роста и развития</w:t>
      </w:r>
      <w:r w:rsidRPr="006D4A74">
        <w:rPr>
          <w:sz w:val="28"/>
          <w:szCs w:val="28"/>
          <w:lang w:val="ru-RU"/>
        </w:rPr>
        <w:t>.</w:t>
      </w:r>
    </w:p>
    <w:p w:rsidR="00C34E0B" w:rsidRPr="003317D3" w:rsidRDefault="00C34E0B" w:rsidP="00C34E0B">
      <w:pPr>
        <w:pStyle w:val="Zag3"/>
        <w:tabs>
          <w:tab w:val="left" w:leader="dot" w:pos="624"/>
        </w:tabs>
        <w:spacing w:after="74" w:line="240" w:lineRule="auto"/>
        <w:ind w:firstLine="993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>
        <w:rPr>
          <w:sz w:val="28"/>
          <w:szCs w:val="28"/>
        </w:rPr>
        <w:t> </w:t>
      </w:r>
      <w:proofErr w:type="gramStart"/>
      <w:r w:rsidRPr="003317D3">
        <w:rPr>
          <w:rStyle w:val="Zag11"/>
          <w:rFonts w:eastAsia="@Arial Unicode MS"/>
          <w:i w:val="0"/>
          <w:sz w:val="28"/>
          <w:szCs w:val="28"/>
          <w:lang w:val="ru-RU"/>
        </w:rPr>
        <w:t xml:space="preserve">Рациональная организация учебной и </w:t>
      </w:r>
      <w:proofErr w:type="spellStart"/>
      <w:r w:rsidRPr="003317D3">
        <w:rPr>
          <w:rStyle w:val="Zag11"/>
          <w:rFonts w:eastAsia="@Arial Unicode MS"/>
          <w:i w:val="0"/>
          <w:sz w:val="28"/>
          <w:szCs w:val="28"/>
          <w:lang w:val="ru-RU"/>
        </w:rPr>
        <w:t>внеучебной</w:t>
      </w:r>
      <w:proofErr w:type="spellEnd"/>
      <w:r w:rsidRPr="003317D3">
        <w:rPr>
          <w:rStyle w:val="Zag11"/>
          <w:rFonts w:eastAsia="@Arial Unicode MS"/>
          <w:i w:val="0"/>
          <w:sz w:val="28"/>
          <w:szCs w:val="28"/>
          <w:lang w:val="ru-RU"/>
        </w:rPr>
        <w:t xml:space="preserve"> деятельности обучающихся</w:t>
      </w:r>
      <w:r w:rsidRPr="003317D3">
        <w:rPr>
          <w:rStyle w:val="Zag11"/>
          <w:rFonts w:eastAsia="@Arial Unicode MS"/>
          <w:sz w:val="28"/>
          <w:szCs w:val="28"/>
          <w:lang w:val="ru-RU"/>
        </w:rPr>
        <w:t xml:space="preserve">, </w:t>
      </w:r>
      <w:r w:rsidRPr="003317D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  <w:proofErr w:type="gramEnd"/>
    </w:p>
    <w:p w:rsidR="00C34E0B" w:rsidRPr="003317D3" w:rsidRDefault="00C34E0B" w:rsidP="00C34E0B">
      <w:pPr>
        <w:numPr>
          <w:ilvl w:val="0"/>
          <w:numId w:val="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 xml:space="preserve">соблюдение гигиенических норм и требований к организации и объёму учебной и </w:t>
      </w:r>
      <w:proofErr w:type="spellStart"/>
      <w:r w:rsidRPr="003317D3">
        <w:rPr>
          <w:rStyle w:val="Zag11"/>
          <w:rFonts w:eastAsia="@Arial Unicode MS"/>
          <w:color w:val="000000"/>
          <w:sz w:val="28"/>
          <w:szCs w:val="28"/>
        </w:rPr>
        <w:t>внеучебной</w:t>
      </w:r>
      <w:proofErr w:type="spellEnd"/>
      <w:r w:rsidRPr="003317D3">
        <w:rPr>
          <w:rStyle w:val="Zag11"/>
          <w:rFonts w:eastAsia="@Arial Unicode MS"/>
          <w:color w:val="000000"/>
          <w:sz w:val="28"/>
          <w:szCs w:val="28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C34E0B" w:rsidRPr="003317D3" w:rsidRDefault="00C34E0B" w:rsidP="00C34E0B">
      <w:pPr>
        <w:numPr>
          <w:ilvl w:val="0"/>
          <w:numId w:val="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C34E0B" w:rsidRPr="003317D3" w:rsidRDefault="00C34E0B" w:rsidP="00C34E0B">
      <w:pPr>
        <w:numPr>
          <w:ilvl w:val="0"/>
          <w:numId w:val="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введение любых инноваций в учебный процесс только под контролем специалистов;</w:t>
      </w:r>
    </w:p>
    <w:p w:rsidR="00C34E0B" w:rsidRPr="003317D3" w:rsidRDefault="00C34E0B" w:rsidP="00C34E0B">
      <w:pPr>
        <w:numPr>
          <w:ilvl w:val="0"/>
          <w:numId w:val="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lastRenderedPageBreak/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34E0B" w:rsidRPr="003317D3" w:rsidRDefault="00C34E0B" w:rsidP="00C34E0B">
      <w:pPr>
        <w:numPr>
          <w:ilvl w:val="0"/>
          <w:numId w:val="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образования;</w:t>
      </w:r>
    </w:p>
    <w:p w:rsidR="00C34E0B" w:rsidRPr="003317D3" w:rsidRDefault="00C34E0B" w:rsidP="00C34E0B">
      <w:pPr>
        <w:numPr>
          <w:ilvl w:val="0"/>
          <w:numId w:val="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C34E0B" w:rsidRPr="006D4A74" w:rsidRDefault="00C34E0B" w:rsidP="00C34E0B">
      <w:pPr>
        <w:pStyle w:val="Zag3"/>
        <w:tabs>
          <w:tab w:val="left" w:leader="dot" w:pos="624"/>
        </w:tabs>
        <w:spacing w:after="0" w:line="240" w:lineRule="auto"/>
        <w:ind w:firstLine="993"/>
        <w:jc w:val="both"/>
        <w:rPr>
          <w:rStyle w:val="Zag11"/>
          <w:rFonts w:eastAsia="@Arial Unicode MS"/>
          <w:i w:val="0"/>
          <w:sz w:val="28"/>
          <w:szCs w:val="28"/>
          <w:lang w:val="ru-RU"/>
        </w:rPr>
      </w:pPr>
      <w:r w:rsidRPr="003317D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Эффективность реализации этого блока зависит от деятельности каждого педагога.</w:t>
      </w:r>
      <w:r>
        <w:rPr>
          <w:rStyle w:val="Zag11"/>
          <w:rFonts w:eastAsia="@Arial Unicode MS"/>
          <w:i w:val="0"/>
          <w:sz w:val="28"/>
          <w:szCs w:val="28"/>
          <w:lang w:val="ru-RU"/>
        </w:rPr>
        <w:t xml:space="preserve"> </w:t>
      </w:r>
      <w:r w:rsidRPr="006D4A74">
        <w:rPr>
          <w:rStyle w:val="Zag11"/>
          <w:rFonts w:eastAsia="@Arial Unicode MS"/>
          <w:i w:val="0"/>
          <w:sz w:val="28"/>
          <w:szCs w:val="28"/>
          <w:lang w:val="ru-RU"/>
        </w:rPr>
        <w:t>Эффективная организация физкультурно-оздоровительной работы</w:t>
      </w:r>
      <w:r w:rsidRPr="003317D3">
        <w:rPr>
          <w:rStyle w:val="Zag11"/>
          <w:rFonts w:eastAsia="@Arial Unicode MS"/>
          <w:sz w:val="28"/>
          <w:szCs w:val="28"/>
          <w:lang w:val="ru-RU"/>
        </w:rPr>
        <w:t xml:space="preserve">, </w:t>
      </w:r>
      <w:r w:rsidRPr="006D4A74">
        <w:rPr>
          <w:rStyle w:val="Zag11"/>
          <w:rFonts w:eastAsia="@Arial Unicode MS"/>
          <w:i w:val="0"/>
          <w:sz w:val="28"/>
          <w:szCs w:val="28"/>
          <w:lang w:val="ru-RU"/>
        </w:rPr>
        <w:t>направленная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C34E0B" w:rsidRPr="003317D3" w:rsidRDefault="00C34E0B" w:rsidP="00C34E0B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 xml:space="preserve">полноценную и эффективную работу с </w:t>
      </w:r>
      <w:proofErr w:type="gramStart"/>
      <w:r w:rsidRPr="003317D3">
        <w:rPr>
          <w:rStyle w:val="Zag11"/>
          <w:rFonts w:eastAsia="@Arial Unicode MS"/>
          <w:color w:val="000000"/>
          <w:sz w:val="28"/>
          <w:szCs w:val="28"/>
        </w:rPr>
        <w:t>обучающимися</w:t>
      </w:r>
      <w:proofErr w:type="gramEnd"/>
      <w:r w:rsidRPr="003317D3">
        <w:rPr>
          <w:rStyle w:val="Zag11"/>
          <w:rFonts w:eastAsia="@Arial Unicode MS"/>
          <w:color w:val="000000"/>
          <w:sz w:val="28"/>
          <w:szCs w:val="28"/>
        </w:rPr>
        <w:t xml:space="preserve"> всех групп здоровья (на уроках физкультуры, в секциях и т. п.);</w:t>
      </w:r>
    </w:p>
    <w:p w:rsidR="00C34E0B" w:rsidRPr="003317D3" w:rsidRDefault="00C34E0B" w:rsidP="00C34E0B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C34E0B" w:rsidRPr="003317D3" w:rsidRDefault="00C34E0B" w:rsidP="00C34E0B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организацию занятий по лечебной физкультуре;</w:t>
      </w:r>
    </w:p>
    <w:p w:rsidR="00C34E0B" w:rsidRPr="003317D3" w:rsidRDefault="00C34E0B" w:rsidP="00C34E0B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организацию часа активных движений (динамической паузы) между 3</w:t>
      </w:r>
      <w:r w:rsidRPr="003317D3">
        <w:rPr>
          <w:rStyle w:val="Zag11"/>
          <w:rFonts w:eastAsia="@Arial Unicode MS"/>
          <w:color w:val="000000"/>
          <w:sz w:val="28"/>
          <w:szCs w:val="28"/>
        </w:rPr>
        <w:noBreakHyphen/>
        <w:t>м и 4</w:t>
      </w:r>
      <w:r w:rsidRPr="003317D3">
        <w:rPr>
          <w:rStyle w:val="Zag11"/>
          <w:rFonts w:eastAsia="@Arial Unicode MS"/>
          <w:color w:val="000000"/>
          <w:sz w:val="28"/>
          <w:szCs w:val="28"/>
        </w:rPr>
        <w:noBreakHyphen/>
        <w:t>м уроками;</w:t>
      </w:r>
    </w:p>
    <w:p w:rsidR="00C34E0B" w:rsidRPr="003317D3" w:rsidRDefault="00C34E0B" w:rsidP="00C34E0B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34E0B" w:rsidRPr="003317D3" w:rsidRDefault="00C34E0B" w:rsidP="00C34E0B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организацию работы спортивных секций и создание условий для их эффективного функционирования;</w:t>
      </w:r>
    </w:p>
    <w:p w:rsidR="00C34E0B" w:rsidRPr="003317D3" w:rsidRDefault="00C34E0B" w:rsidP="00C34E0B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· проведение спортивно-оздоровительных мероприятий (дней спорта, соревнований, олимпиад, походов и т. п.).</w:t>
      </w:r>
    </w:p>
    <w:p w:rsidR="00C34E0B" w:rsidRPr="003317D3" w:rsidRDefault="00C34E0B" w:rsidP="00C34E0B">
      <w:pPr>
        <w:pStyle w:val="Zag3"/>
        <w:tabs>
          <w:tab w:val="left" w:leader="dot" w:pos="624"/>
        </w:tabs>
        <w:spacing w:after="0" w:line="240" w:lineRule="auto"/>
        <w:ind w:firstLine="993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3317D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Реализация этого блока зависит от администрации </w:t>
      </w:r>
      <w:r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 </w:t>
      </w:r>
      <w:r w:rsidRPr="003317D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образовательного учреждения, учителей физической культуры, медицинских работников, психологов, а также всех педагогов.</w:t>
      </w:r>
    </w:p>
    <w:p w:rsidR="00C34E0B" w:rsidRPr="00EB77F6" w:rsidRDefault="00C34E0B" w:rsidP="00C34E0B">
      <w:pPr>
        <w:pStyle w:val="Zag3"/>
        <w:tabs>
          <w:tab w:val="left" w:leader="dot" w:pos="624"/>
        </w:tabs>
        <w:spacing w:line="240" w:lineRule="auto"/>
        <w:ind w:firstLine="993"/>
        <w:jc w:val="left"/>
        <w:rPr>
          <w:rStyle w:val="Zag11"/>
          <w:rFonts w:eastAsia="@Arial Unicode MS"/>
          <w:i w:val="0"/>
          <w:sz w:val="28"/>
          <w:szCs w:val="28"/>
          <w:lang w:val="ru-RU"/>
        </w:rPr>
      </w:pPr>
      <w:r w:rsidRPr="00EB77F6">
        <w:rPr>
          <w:rStyle w:val="Zag11"/>
          <w:rFonts w:eastAsia="@Arial Unicode MS"/>
          <w:i w:val="0"/>
          <w:sz w:val="28"/>
          <w:szCs w:val="28"/>
          <w:lang w:val="ru-RU"/>
        </w:rPr>
        <w:t>Реализация дополнительных образовательных программ предусматривает:</w:t>
      </w:r>
    </w:p>
    <w:p w:rsidR="00C34E0B" w:rsidRPr="003317D3" w:rsidRDefault="00C34E0B" w:rsidP="00C34E0B">
      <w:pPr>
        <w:numPr>
          <w:ilvl w:val="0"/>
          <w:numId w:val="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процесс;</w:t>
      </w:r>
    </w:p>
    <w:p w:rsidR="00C34E0B" w:rsidRPr="003317D3" w:rsidRDefault="00C34E0B" w:rsidP="00C34E0B">
      <w:pPr>
        <w:numPr>
          <w:ilvl w:val="0"/>
          <w:numId w:val="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проведение дней здоровья</w:t>
      </w:r>
      <w:r>
        <w:rPr>
          <w:rStyle w:val="Zag11"/>
          <w:rFonts w:eastAsia="@Arial Unicode MS"/>
          <w:color w:val="000000"/>
          <w:sz w:val="28"/>
          <w:szCs w:val="28"/>
        </w:rPr>
        <w:t>, конкурсов, праздников.</w:t>
      </w:r>
    </w:p>
    <w:p w:rsidR="00C34E0B" w:rsidRPr="003317D3" w:rsidRDefault="00C34E0B" w:rsidP="00C34E0B">
      <w:pPr>
        <w:tabs>
          <w:tab w:val="left" w:leader="dot" w:pos="624"/>
        </w:tabs>
        <w:ind w:firstLine="993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C34E0B" w:rsidRPr="003317D3" w:rsidRDefault="00C34E0B" w:rsidP="00C34E0B">
      <w:pPr>
        <w:numPr>
          <w:ilvl w:val="0"/>
          <w:numId w:val="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интеграцию в базовые образовательные дисциплины;</w:t>
      </w:r>
    </w:p>
    <w:p w:rsidR="00C34E0B" w:rsidRPr="003317D3" w:rsidRDefault="00C34E0B" w:rsidP="00C34E0B">
      <w:pPr>
        <w:numPr>
          <w:ilvl w:val="0"/>
          <w:numId w:val="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проведение часов здоровья;</w:t>
      </w:r>
    </w:p>
    <w:p w:rsidR="00C34E0B" w:rsidRPr="003317D3" w:rsidRDefault="00C34E0B" w:rsidP="00C34E0B">
      <w:pPr>
        <w:numPr>
          <w:ilvl w:val="0"/>
          <w:numId w:val="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факультативные занятия;</w:t>
      </w:r>
    </w:p>
    <w:p w:rsidR="00C34E0B" w:rsidRPr="003317D3" w:rsidRDefault="00C34E0B" w:rsidP="00C34E0B">
      <w:pPr>
        <w:numPr>
          <w:ilvl w:val="0"/>
          <w:numId w:val="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занятия в кружках;</w:t>
      </w:r>
    </w:p>
    <w:p w:rsidR="00C34E0B" w:rsidRPr="003317D3" w:rsidRDefault="00C34E0B" w:rsidP="00C34E0B">
      <w:pPr>
        <w:numPr>
          <w:ilvl w:val="0"/>
          <w:numId w:val="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lastRenderedPageBreak/>
        <w:t xml:space="preserve">проведение </w:t>
      </w:r>
      <w:proofErr w:type="spellStart"/>
      <w:r w:rsidRPr="003317D3">
        <w:rPr>
          <w:rStyle w:val="Zag11"/>
          <w:rFonts w:eastAsia="@Arial Unicode MS"/>
          <w:color w:val="000000"/>
          <w:sz w:val="28"/>
          <w:szCs w:val="28"/>
        </w:rPr>
        <w:t>досуговых</w:t>
      </w:r>
      <w:proofErr w:type="spellEnd"/>
      <w:r w:rsidRPr="003317D3">
        <w:rPr>
          <w:rStyle w:val="Zag11"/>
          <w:rFonts w:eastAsia="@Arial Unicode MS"/>
          <w:color w:val="000000"/>
          <w:sz w:val="28"/>
          <w:szCs w:val="28"/>
        </w:rPr>
        <w:t xml:space="preserve"> мероприятий: конкурсов, праздников, викторин, экскурсий и т. п.;</w:t>
      </w:r>
    </w:p>
    <w:p w:rsidR="00C34E0B" w:rsidRPr="003317D3" w:rsidRDefault="00C34E0B" w:rsidP="00C34E0B">
      <w:pPr>
        <w:pStyle w:val="Zag3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3317D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организацию дней здоровья.</w:t>
      </w:r>
    </w:p>
    <w:p w:rsidR="00C34E0B" w:rsidRPr="00EB77F6" w:rsidRDefault="00C34E0B" w:rsidP="00C34E0B">
      <w:pPr>
        <w:pStyle w:val="Zag3"/>
        <w:tabs>
          <w:tab w:val="left" w:leader="dot" w:pos="624"/>
        </w:tabs>
        <w:spacing w:line="240" w:lineRule="auto"/>
        <w:ind w:firstLine="993"/>
        <w:jc w:val="left"/>
        <w:rPr>
          <w:rStyle w:val="Zag11"/>
          <w:rFonts w:eastAsia="@Arial Unicode MS"/>
          <w:i w:val="0"/>
          <w:sz w:val="28"/>
          <w:szCs w:val="28"/>
          <w:lang w:val="ru-RU"/>
        </w:rPr>
      </w:pPr>
      <w:r w:rsidRPr="00EB77F6">
        <w:rPr>
          <w:rStyle w:val="Zag11"/>
          <w:rFonts w:eastAsia="@Arial Unicode MS"/>
          <w:i w:val="0"/>
          <w:sz w:val="28"/>
          <w:szCs w:val="28"/>
          <w:lang w:val="ru-RU"/>
        </w:rPr>
        <w:t>Просветительская работа с родителями (законными представителями) включает:</w:t>
      </w:r>
    </w:p>
    <w:p w:rsidR="00C34E0B" w:rsidRPr="003317D3" w:rsidRDefault="00C34E0B" w:rsidP="00C34E0B">
      <w:pPr>
        <w:numPr>
          <w:ilvl w:val="0"/>
          <w:numId w:val="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C34E0B" w:rsidRPr="003317D3" w:rsidRDefault="00C34E0B" w:rsidP="00C34E0B">
      <w:pPr>
        <w:numPr>
          <w:ilvl w:val="0"/>
          <w:numId w:val="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приобретение для родителей (законных представителей) необходимой научно-методической литературы;</w:t>
      </w:r>
    </w:p>
    <w:p w:rsidR="00C34E0B" w:rsidRPr="003317D3" w:rsidRDefault="00C34E0B" w:rsidP="00C34E0B">
      <w:pPr>
        <w:numPr>
          <w:ilvl w:val="0"/>
          <w:numId w:val="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317D3">
        <w:rPr>
          <w:rStyle w:val="Zag11"/>
          <w:rFonts w:eastAsia="@Arial Unicode MS"/>
          <w:color w:val="000000"/>
          <w:sz w:val="28"/>
          <w:szCs w:val="28"/>
        </w:rPr>
        <w:t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</w:t>
      </w:r>
    </w:p>
    <w:p w:rsidR="00C34E0B" w:rsidRDefault="00C34E0B" w:rsidP="00C34E0B">
      <w:pPr>
        <w:shd w:val="clear" w:color="auto" w:fill="FFFFFF"/>
        <w:ind w:right="-113"/>
        <w:jc w:val="center"/>
      </w:pPr>
      <w:r>
        <w:t xml:space="preserve">           </w:t>
      </w:r>
      <w:r>
        <w:rPr>
          <w:b/>
          <w:bCs/>
          <w:i/>
          <w:iCs/>
          <w:color w:val="000000"/>
          <w:sz w:val="28"/>
          <w:szCs w:val="28"/>
        </w:rPr>
        <w:t>Формирование культуры здорового и безопасного образа жизни в МБОУ «Сиверская средняя общеобразовательная школа №3»</w:t>
      </w:r>
    </w:p>
    <w:tbl>
      <w:tblPr>
        <w:tblW w:w="10314" w:type="dxa"/>
        <w:tblCellMar>
          <w:left w:w="0" w:type="dxa"/>
          <w:right w:w="0" w:type="dxa"/>
        </w:tblCellMar>
        <w:tblLook w:val="0000"/>
      </w:tblPr>
      <w:tblGrid>
        <w:gridCol w:w="3072"/>
        <w:gridCol w:w="7242"/>
      </w:tblGrid>
      <w:tr w:rsidR="00C34E0B" w:rsidTr="001E70AC">
        <w:trPr>
          <w:trHeight w:val="14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spacing w:before="100" w:beforeAutospacing="1" w:after="100" w:afterAutospacing="1"/>
              <w:ind w:right="-113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инфраструктура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ind w:righ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состояние и содержание здания и помещений ОУ соответствует санитарным и гигиеническим нормам, нормам пожарной безопасности, требованиям охраны здоровья и охраны труда обучающихся;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имеется столовая и помещения для хранения и приготовления пищи;</w:t>
            </w:r>
          </w:p>
          <w:p w:rsidR="00C34E0B" w:rsidRDefault="00C34E0B" w:rsidP="00680763">
            <w:pPr>
              <w:ind w:righ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учащиеся обеспечиваются двухразовым горячим питанием;</w:t>
            </w:r>
          </w:p>
          <w:p w:rsidR="00C34E0B" w:rsidRDefault="00C34E0B" w:rsidP="00680763">
            <w:pPr>
              <w:ind w:righ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работает буфет;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кабинеты, физкультурный зал,  спортплощадка УО оснащены необходимым игровым и спортивным оборудованием и инвентарём;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имеется медицинский кабинет;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в школе работают квалифицированные специалисты: учителя физической культуры, учитель-логопед, повара.</w:t>
            </w:r>
          </w:p>
        </w:tc>
      </w:tr>
      <w:tr w:rsidR="00C34E0B" w:rsidTr="001E70AC">
        <w:trPr>
          <w:trHeight w:val="14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spacing w:before="100" w:beforeAutospacing="1" w:after="100" w:afterAutospacing="1"/>
              <w:ind w:right="-113"/>
              <w:jc w:val="center"/>
            </w:pPr>
            <w:r>
              <w:rPr>
                <w:color w:val="000000"/>
                <w:sz w:val="28"/>
                <w:szCs w:val="28"/>
              </w:rPr>
              <w:t xml:space="preserve">Рациональная организация учебной и </w:t>
            </w:r>
            <w:proofErr w:type="spellStart"/>
            <w:r>
              <w:rPr>
                <w:color w:val="000000"/>
                <w:sz w:val="28"/>
                <w:szCs w:val="28"/>
              </w:rPr>
              <w:t>внеучебной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деятельности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 xml:space="preserve">- соблюдаются гигиенические нормы и требования к организации и объёму учебной и </w:t>
            </w:r>
            <w:proofErr w:type="spellStart"/>
            <w:r>
              <w:rPr>
                <w:color w:val="000000"/>
                <w:sz w:val="28"/>
                <w:szCs w:val="28"/>
              </w:rPr>
              <w:t>внеучебной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нагрузки;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 xml:space="preserve">- используются методы и методики обучения, адекватные возрастным возможностям и особенностям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соблюдаются все требования к использованию технических средств обучения;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осуществляется  принцип индивидуализации обучения.</w:t>
            </w:r>
          </w:p>
        </w:tc>
      </w:tr>
      <w:tr w:rsidR="00C34E0B" w:rsidTr="001E70AC">
        <w:trPr>
          <w:trHeight w:val="411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spacing w:before="100" w:beforeAutospacing="1" w:after="100" w:afterAutospacing="1"/>
              <w:ind w:right="-113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Эффективная организация физкультурно-оздоровительной работы</w:t>
            </w:r>
          </w:p>
        </w:tc>
        <w:tc>
          <w:tcPr>
            <w:tcW w:w="7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 xml:space="preserve">- ведётся полноценная эффективная работа с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всех групп здоровья на уроках физической культуры и занятиях активно- двигательного характера;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организована динамическая пауза между 3 и 4 уроками для обучающихся 1 классов;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проводятся физкультминутки на уроках, способствующие эмоциональной разгрузке и повышению двигательной активности;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организуется работа спортивных секций;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регулярно проводятся спортивно – оздоровительные мероприятия: соревнования, дни здоровья, конкурсы, спортивные праздники, походы.</w:t>
            </w:r>
            <w:r>
              <w:t> </w:t>
            </w:r>
          </w:p>
        </w:tc>
      </w:tr>
      <w:tr w:rsidR="00C34E0B" w:rsidTr="001E70AC">
        <w:trPr>
          <w:trHeight w:val="127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spacing w:before="100" w:beforeAutospacing="1" w:after="100" w:afterAutospacing="1"/>
              <w:ind w:right="-113"/>
              <w:jc w:val="center"/>
            </w:pPr>
            <w:r>
              <w:rPr>
                <w:color w:val="000000"/>
                <w:sz w:val="28"/>
                <w:szCs w:val="28"/>
              </w:rPr>
              <w:t>Реализация дополнительных образовательных программ</w:t>
            </w:r>
          </w:p>
        </w:tc>
        <w:tc>
          <w:tcPr>
            <w:tcW w:w="7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для обучающихся 1  классов проводятся занятия в кружке «Подвижные игры».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в летний период организуется работа летнего оздоровительного лагеря.</w:t>
            </w:r>
          </w:p>
        </w:tc>
      </w:tr>
      <w:tr w:rsidR="00C34E0B" w:rsidTr="001E70AC">
        <w:trPr>
          <w:trHeight w:val="254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spacing w:before="100" w:beforeAutospacing="1" w:after="100" w:afterAutospacing="1"/>
              <w:ind w:right="-113"/>
              <w:jc w:val="center"/>
            </w:pPr>
            <w:r>
              <w:rPr>
                <w:color w:val="000000"/>
                <w:sz w:val="28"/>
                <w:szCs w:val="28"/>
              </w:rPr>
              <w:t>Просветительская работа с родителями  (законными представителями)</w:t>
            </w:r>
          </w:p>
        </w:tc>
        <w:tc>
          <w:tcPr>
            <w:tcW w:w="7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проводятся общешкольные и классные родительские собрания по вопросам роста и развития ребёнка, его здоровья, факторам, положительно и отрицательно влияющим на здоровье детей;</w:t>
            </w:r>
          </w:p>
          <w:p w:rsidR="00C34E0B" w:rsidRDefault="00C34E0B" w:rsidP="00680763">
            <w:pPr>
              <w:ind w:right="-113"/>
            </w:pPr>
            <w:r>
              <w:rPr>
                <w:color w:val="000000"/>
                <w:sz w:val="28"/>
                <w:szCs w:val="28"/>
              </w:rPr>
              <w:t>- организуется совместная работа педагогов и родителей по проведению спортивных соревнований, дней здоровья, занятий по профилактике вредных привычек, походов.</w:t>
            </w:r>
          </w:p>
        </w:tc>
      </w:tr>
    </w:tbl>
    <w:p w:rsidR="00C34E0B" w:rsidRDefault="00C34E0B" w:rsidP="00C34E0B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NewtonCSanPin-Regular"/>
          <w:b/>
          <w:i/>
          <w:iCs/>
          <w:sz w:val="28"/>
          <w:szCs w:val="28"/>
        </w:rPr>
        <w:t xml:space="preserve">        </w:t>
      </w:r>
      <w:r w:rsidRPr="002A277D">
        <w:rPr>
          <w:rFonts w:eastAsia="NewtonCSanPin-Regular"/>
          <w:b/>
          <w:i/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Логопедическое сопровождение</w:t>
      </w:r>
    </w:p>
    <w:p w:rsidR="00C34E0B" w:rsidRPr="00EC23F6" w:rsidRDefault="00C34E0B" w:rsidP="00C34E0B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Логопедическая служба является необходимым компонентом системы общешкольного образования, обеспечивающая развитие личностного, интеллектуального и профессионального потенциала общества.</w:t>
      </w:r>
    </w:p>
    <w:p w:rsidR="00C34E0B" w:rsidRDefault="00C34E0B" w:rsidP="00C34E0B">
      <w:r>
        <w:rPr>
          <w:color w:val="000000"/>
          <w:sz w:val="28"/>
          <w:szCs w:val="28"/>
        </w:rPr>
        <w:t>      В настоящее время нарушение письменной речи у учащихся начальных классов  является одной из самых сложных проблем в обучении и составляет значительный процент у обучающихся начальных классов.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        Основная цель службы – оказание логопедической помощи учащимся школы, имеющим различные нарушения устной и письменной речи, обеспечить полноценное, всестороннее его развитие.     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 xml:space="preserve">       В своей деятельности учитель-логопед руководствуется: Конституцией и законами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Конвенцией о правах ребёнка; Положением о школьном </w:t>
      </w:r>
      <w:proofErr w:type="spellStart"/>
      <w:r>
        <w:rPr>
          <w:color w:val="000000"/>
          <w:sz w:val="28"/>
          <w:szCs w:val="28"/>
        </w:rPr>
        <w:t>психолого-медико-педагогическом</w:t>
      </w:r>
      <w:proofErr w:type="spellEnd"/>
      <w:r>
        <w:rPr>
          <w:color w:val="000000"/>
          <w:sz w:val="28"/>
          <w:szCs w:val="28"/>
        </w:rPr>
        <w:t xml:space="preserve"> консилиуме, решениями городской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 и детской психиатрической службы.</w:t>
      </w:r>
      <w:r>
        <w:rPr>
          <w:color w:val="000000"/>
        </w:rPr>
        <w:t xml:space="preserve">        </w:t>
      </w:r>
      <w:r>
        <w:rPr>
          <w:color w:val="000000"/>
          <w:sz w:val="28"/>
          <w:szCs w:val="28"/>
        </w:rPr>
        <w:t xml:space="preserve">  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 xml:space="preserve">         Специфика логопедической работы обусловлена, с одной стороны, характером нарушения высшей нервной деятельности, психопатологическими особенностями ребенка с нарушениями интеллекта, с другой – особенностями речевого развития и структурой речевого дефекта. Нарушения речи у детей данной категории носят </w:t>
      </w:r>
      <w:r>
        <w:rPr>
          <w:color w:val="000000"/>
          <w:sz w:val="28"/>
          <w:szCs w:val="28"/>
        </w:rPr>
        <w:lastRenderedPageBreak/>
        <w:t xml:space="preserve">системный характер, они затрагивают как </w:t>
      </w:r>
      <w:proofErr w:type="spellStart"/>
      <w:proofErr w:type="gramStart"/>
      <w:r>
        <w:rPr>
          <w:color w:val="000000"/>
          <w:sz w:val="28"/>
          <w:szCs w:val="28"/>
        </w:rPr>
        <w:t>фонетико</w:t>
      </w:r>
      <w:proofErr w:type="spellEnd"/>
      <w:r>
        <w:rPr>
          <w:color w:val="000000"/>
          <w:sz w:val="28"/>
          <w:szCs w:val="28"/>
        </w:rPr>
        <w:t xml:space="preserve"> - фонематическую</w:t>
      </w:r>
      <w:proofErr w:type="gramEnd"/>
      <w:r>
        <w:rPr>
          <w:color w:val="000000"/>
          <w:sz w:val="28"/>
          <w:szCs w:val="28"/>
        </w:rPr>
        <w:t xml:space="preserve">, так и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школе являются максимальное включение анализаторов и использование максимальной и разнообразной наглядности.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      Работа учителя-логопеда осуществляется по следующим направлениям: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i/>
          <w:iCs/>
          <w:color w:val="000000"/>
          <w:sz w:val="28"/>
          <w:szCs w:val="28"/>
        </w:rPr>
        <w:t>аналитико-диагностическая работа</w:t>
      </w:r>
      <w:r>
        <w:rPr>
          <w:color w:val="000000"/>
          <w:sz w:val="28"/>
          <w:szCs w:val="28"/>
        </w:rPr>
        <w:t xml:space="preserve"> – комплексное логопедическое обследование устной и письменной речи учащихся;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занятий; подготовка необходимой документации для участия в работе школьного </w:t>
      </w:r>
      <w:proofErr w:type="spellStart"/>
      <w:r>
        <w:rPr>
          <w:color w:val="000000"/>
          <w:sz w:val="28"/>
          <w:szCs w:val="28"/>
        </w:rPr>
        <w:t>психолого-медико-педагогического</w:t>
      </w:r>
      <w:proofErr w:type="spellEnd"/>
      <w:r>
        <w:rPr>
          <w:color w:val="000000"/>
          <w:sz w:val="28"/>
          <w:szCs w:val="28"/>
        </w:rPr>
        <w:t xml:space="preserve"> консилиума.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•   </w:t>
      </w:r>
      <w:proofErr w:type="gramStart"/>
      <w:r>
        <w:rPr>
          <w:i/>
          <w:iCs/>
          <w:color w:val="000000"/>
          <w:sz w:val="28"/>
          <w:szCs w:val="28"/>
        </w:rPr>
        <w:t>п</w:t>
      </w:r>
      <w:proofErr w:type="gramEnd"/>
      <w:r>
        <w:rPr>
          <w:i/>
          <w:iCs/>
          <w:color w:val="000000"/>
          <w:sz w:val="28"/>
          <w:szCs w:val="28"/>
        </w:rPr>
        <w:t>ропаганда логопедических знаний</w:t>
      </w:r>
      <w:r>
        <w:rPr>
          <w:color w:val="000000"/>
          <w:sz w:val="28"/>
          <w:szCs w:val="28"/>
        </w:rPr>
        <w:t xml:space="preserve"> – повышение уровня профессиональной деятельности педагогов и осведомлённости родителей о задачах и специфике логопедической коррекционной работе и мероприятиях по повышению успеваемости учащихся,  имеющих  нарушения  речи,  на   уроках  и       дома. 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Осуществляется  через   педагогические советы, методические объединения,</w:t>
      </w:r>
    </w:p>
    <w:p w:rsidR="00C34E0B" w:rsidRDefault="00C34E0B" w:rsidP="00C34E0B">
      <w:r>
        <w:rPr>
          <w:color w:val="000000"/>
          <w:sz w:val="28"/>
          <w:szCs w:val="28"/>
        </w:rPr>
        <w:t>родительские собрания, индивидуальные и групповые консультации, беседы,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семинары, открытые занятия,   логопедические стенды  для        родителей   и педагогов  со сменным материалом,  выставки  логопедической   литературы.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i/>
          <w:iCs/>
          <w:color w:val="000000"/>
          <w:sz w:val="28"/>
          <w:szCs w:val="28"/>
        </w:rPr>
        <w:t>профилактическая работа</w:t>
      </w:r>
      <w:r>
        <w:rPr>
          <w:color w:val="000000"/>
          <w:sz w:val="28"/>
          <w:szCs w:val="28"/>
        </w:rPr>
        <w:t xml:space="preserve"> – целенаправленная систематическая совместная работа учителя-логопеда,  учителей и родителей: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- по выявлению  детей группы  риска  (стрессовые факторы, уровень психического и соматического здоровья детей могут отрицательно сказаться на их речевом развитии);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 xml:space="preserve">- по предупреждению и преодолению вторичных расстройств у детей, 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обусловленным первичным речевым дефектом;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- по охране нервно-психического здоровья детей;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- по адаптации детей к школе;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 xml:space="preserve">- по созданию благоприятного эмоционально - психологического климата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34E0B" w:rsidRDefault="00C34E0B" w:rsidP="00C34E0B">
      <w:pPr>
        <w:jc w:val="both"/>
      </w:pPr>
      <w:proofErr w:type="gramStart"/>
      <w:r>
        <w:rPr>
          <w:color w:val="000000"/>
          <w:sz w:val="28"/>
          <w:szCs w:val="28"/>
        </w:rPr>
        <w:t>педагогическом</w:t>
      </w:r>
      <w:proofErr w:type="gramEnd"/>
      <w:r>
        <w:rPr>
          <w:color w:val="000000"/>
          <w:sz w:val="28"/>
          <w:szCs w:val="28"/>
        </w:rPr>
        <w:t xml:space="preserve"> и ученическом коллективах, в семье.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 xml:space="preserve">          Осуществляется в форме выступлений на родительских собраниях, методических объединениях учителей, консультаций по коррекции речи учащихся, индивидуальных и подгрупповых занятий с учащимися. Учитель-логопед при выявлении детей группы риска опирается на данные диагностики психолога и врачей организует коррекционно-логопедическое воздействие с учётом этих данных. На своих занятиях учитель-логопед должен применять </w:t>
      </w:r>
      <w:proofErr w:type="spellStart"/>
      <w:r>
        <w:rPr>
          <w:color w:val="000000"/>
          <w:sz w:val="28"/>
          <w:szCs w:val="28"/>
        </w:rPr>
        <w:t>психокоррекционные</w:t>
      </w:r>
      <w:proofErr w:type="spellEnd"/>
      <w:r>
        <w:rPr>
          <w:color w:val="000000"/>
          <w:sz w:val="28"/>
          <w:szCs w:val="28"/>
        </w:rPr>
        <w:t xml:space="preserve"> приёмы на развитие психических функций, проводить психотерапевтическую работу с учащимися.</w:t>
      </w:r>
    </w:p>
    <w:p w:rsidR="00C34E0B" w:rsidRDefault="00C34E0B" w:rsidP="00C34E0B">
      <w:pPr>
        <w:pStyle w:val="style31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i/>
          <w:iCs/>
          <w:color w:val="000000"/>
          <w:sz w:val="28"/>
          <w:szCs w:val="28"/>
        </w:rPr>
        <w:t>коррекционно-развивающая работа</w:t>
      </w:r>
      <w:r>
        <w:rPr>
          <w:color w:val="000000"/>
          <w:sz w:val="28"/>
          <w:szCs w:val="28"/>
        </w:rPr>
        <w:t xml:space="preserve"> – направлена на развитие и совершенствование речевых и неречевых процессов, профилактику, коррекцию и </w:t>
      </w:r>
      <w:r>
        <w:rPr>
          <w:color w:val="000000"/>
          <w:sz w:val="28"/>
          <w:szCs w:val="28"/>
        </w:rPr>
        <w:lastRenderedPageBreak/>
        <w:t xml:space="preserve">компенсацию нарушений речевой деятельности, развитие познавательной, коммуникативной и регулирующей функции речи. Работа ведётся на </w:t>
      </w:r>
      <w:proofErr w:type="gramStart"/>
      <w:r>
        <w:rPr>
          <w:color w:val="000000"/>
          <w:sz w:val="28"/>
          <w:szCs w:val="28"/>
        </w:rPr>
        <w:t>фонетическом</w:t>
      </w:r>
      <w:proofErr w:type="gramEnd"/>
      <w:r>
        <w:rPr>
          <w:color w:val="000000"/>
          <w:sz w:val="28"/>
          <w:szCs w:val="28"/>
        </w:rPr>
        <w:t xml:space="preserve">, лексическом и синтаксическом уровня. </w:t>
      </w:r>
    </w:p>
    <w:p w:rsidR="00C34E0B" w:rsidRDefault="00C34E0B" w:rsidP="00C34E0B">
      <w:pPr>
        <w:jc w:val="both"/>
      </w:pPr>
      <w:r>
        <w:rPr>
          <w:color w:val="000000"/>
          <w:sz w:val="28"/>
          <w:szCs w:val="28"/>
        </w:rPr>
        <w:t>           На логопедические занятия зачисляются учащиеся, имеющие различные нарушения в развитии устной и письменной речи на родном языке (общее недоразвитие речи; фонетико-фонематическое недоразвитие; фонематическое недоразвитие; недостатки произношения - фонетический дефект; заикание; дефекты речи, обусловленные нарушением строения и подвижности речевого аппарата нарушения чтения и письма, обусловленные общим, фонетико-фонематическим, фонематическим недоразвитием речи).</w:t>
      </w:r>
    </w:p>
    <w:p w:rsidR="00C34E0B" w:rsidRDefault="00C34E0B" w:rsidP="00C34E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первую очередь на логопедические занятия зачисляются обучающиеся, </w:t>
      </w:r>
      <w:proofErr w:type="spellStart"/>
      <w:r>
        <w:rPr>
          <w:color w:val="000000"/>
          <w:sz w:val="28"/>
          <w:szCs w:val="28"/>
        </w:rPr>
        <w:t>надостатки</w:t>
      </w:r>
      <w:proofErr w:type="spellEnd"/>
      <w:r>
        <w:rPr>
          <w:color w:val="000000"/>
          <w:sz w:val="28"/>
          <w:szCs w:val="28"/>
        </w:rPr>
        <w:t xml:space="preserve"> речи которых препятствуют успешному усвоению программного материала (дети с общим, фонетико-фонематическим, фонематическим недоразвитием речи). </w:t>
      </w:r>
    </w:p>
    <w:p w:rsidR="001E4992" w:rsidRDefault="001E4992"/>
    <w:sectPr w:rsidR="001E4992" w:rsidSect="001E70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D8D"/>
    <w:multiLevelType w:val="hybridMultilevel"/>
    <w:tmpl w:val="CCB28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2E07A7"/>
    <w:multiLevelType w:val="hybridMultilevel"/>
    <w:tmpl w:val="7A8A81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1E9685C"/>
    <w:multiLevelType w:val="hybridMultilevel"/>
    <w:tmpl w:val="AF82B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88850DC"/>
    <w:multiLevelType w:val="hybridMultilevel"/>
    <w:tmpl w:val="9190B8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2A6CC7"/>
    <w:multiLevelType w:val="hybridMultilevel"/>
    <w:tmpl w:val="AC224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E0B"/>
    <w:rsid w:val="0012157F"/>
    <w:rsid w:val="00134511"/>
    <w:rsid w:val="001E4992"/>
    <w:rsid w:val="001E70AC"/>
    <w:rsid w:val="002A3C1D"/>
    <w:rsid w:val="004244A0"/>
    <w:rsid w:val="00834311"/>
    <w:rsid w:val="00BC7805"/>
    <w:rsid w:val="00C34E0B"/>
    <w:rsid w:val="00C46550"/>
    <w:rsid w:val="00CD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E0B"/>
    <w:pPr>
      <w:spacing w:before="100" w:beforeAutospacing="1" w:after="100" w:afterAutospacing="1"/>
    </w:pPr>
  </w:style>
  <w:style w:type="paragraph" w:customStyle="1" w:styleId="a00">
    <w:name w:val="a0"/>
    <w:basedOn w:val="a"/>
    <w:rsid w:val="00C34E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34E0B"/>
    <w:pPr>
      <w:ind w:left="720" w:firstLine="709"/>
      <w:contextualSpacing/>
      <w:jc w:val="both"/>
    </w:pPr>
    <w:rPr>
      <w:lang w:val="en-US" w:eastAsia="en-US" w:bidi="en-US"/>
    </w:rPr>
  </w:style>
  <w:style w:type="character" w:customStyle="1" w:styleId="Zag11">
    <w:name w:val="Zag_11"/>
    <w:rsid w:val="00C34E0B"/>
  </w:style>
  <w:style w:type="paragraph" w:customStyle="1" w:styleId="Zag3">
    <w:name w:val="Zag_3"/>
    <w:basedOn w:val="a"/>
    <w:rsid w:val="00C34E0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style31">
    <w:name w:val="style31"/>
    <w:basedOn w:val="a"/>
    <w:rsid w:val="00C34E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Сиверская школа №3</Company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2010-08-31T13:40:00Z</dcterms:created>
  <dcterms:modified xsi:type="dcterms:W3CDTF">2010-08-31T14:04:00Z</dcterms:modified>
</cp:coreProperties>
</file>