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16" w:rsidRPr="00F95416" w:rsidRDefault="00F95416" w:rsidP="00F954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54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Музей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«Уголок русского быта»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F95416" w:rsidTr="00F95416">
        <w:tc>
          <w:tcPr>
            <w:tcW w:w="2943" w:type="dxa"/>
          </w:tcPr>
          <w:p w:rsidR="00F95416" w:rsidRDefault="00F95416" w:rsidP="00F95416">
            <w:pPr>
              <w:tabs>
                <w:tab w:val="left" w:pos="241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194945</wp:posOffset>
                  </wp:positionV>
                  <wp:extent cx="1504950" cy="1524000"/>
                  <wp:effectExtent l="19050" t="0" r="0" b="0"/>
                  <wp:wrapSquare wrapText="bothSides"/>
                  <wp:docPr id="1" name="Рисунок 8" descr="&amp;Pcy;&amp;rcy;&amp;yacy;&amp;l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&amp;Pcy;&amp;rcy;&amp;yacy;&amp;l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28" w:type="dxa"/>
          </w:tcPr>
          <w:p w:rsidR="00F95416" w:rsidRDefault="00F95416" w:rsidP="00F95416">
            <w:pPr>
              <w:tabs>
                <w:tab w:val="left" w:pos="241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F95416" w:rsidRDefault="00F95416" w:rsidP="00B41011">
            <w:pPr>
              <w:tabs>
                <w:tab w:val="left" w:pos="176"/>
              </w:tabs>
              <w:spacing w:before="100" w:beforeAutospacing="1" w:after="100" w:afterAutospacing="1"/>
              <w:ind w:left="176" w:right="283" w:hanging="1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Музей любого образовательного учреждения – средство творческой самореализации детей и подростков, он является маленьким исследовательским центром по сохранению, возрождению и развитию культурно-исторических традиций, участвует в диалоге поколений и культур. Выполняя все эти задачи, музей образовательного учреждения посильно участвует в формировании музейного фонда страны</w:t>
            </w:r>
          </w:p>
        </w:tc>
      </w:tr>
    </w:tbl>
    <w:p w:rsidR="00F95416" w:rsidRDefault="00F95416" w:rsidP="00F954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416" w:rsidRDefault="00F95416" w:rsidP="00F954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Педагогическое руководство деятельностью школьного музея заключается в стимулировании непосредственного участия детей и подростков, привлечении к краеведческой деятельности родителей и педагогов</w:t>
      </w:r>
      <w:proofErr w:type="gramStart"/>
      <w:r w:rsidRPr="00F95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F95416" w:rsidRDefault="00F95416" w:rsidP="00F954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F95416" w:rsidTr="00F95416">
        <w:tc>
          <w:tcPr>
            <w:tcW w:w="6204" w:type="dxa"/>
          </w:tcPr>
          <w:p w:rsidR="00F95416" w:rsidRPr="00F95416" w:rsidRDefault="00F95416" w:rsidP="00F95416">
            <w:pPr>
              <w:numPr>
                <w:ilvl w:val="1"/>
                <w:numId w:val="1"/>
              </w:numPr>
              <w:tabs>
                <w:tab w:val="clear" w:pos="1440"/>
                <w:tab w:val="num" w:pos="567"/>
              </w:tabs>
              <w:spacing w:before="100" w:beforeAutospacing="1" w:after="100" w:afterAutospacing="1"/>
              <w:ind w:left="567" w:hanging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пополнению фонда и дальнейшего развития музея; </w:t>
            </w:r>
          </w:p>
          <w:p w:rsidR="00F95416" w:rsidRPr="00F95416" w:rsidRDefault="00F95416" w:rsidP="00F95416">
            <w:pPr>
              <w:numPr>
                <w:ilvl w:val="1"/>
                <w:numId w:val="1"/>
              </w:numPr>
              <w:tabs>
                <w:tab w:val="clear" w:pos="1440"/>
                <w:tab w:val="num" w:pos="567"/>
              </w:tabs>
              <w:spacing w:before="100" w:beforeAutospacing="1" w:after="100" w:afterAutospacing="1"/>
              <w:ind w:left="567" w:hanging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организации учета и хранения существующих фондов; </w:t>
            </w:r>
          </w:p>
          <w:p w:rsidR="00F95416" w:rsidRPr="00F95416" w:rsidRDefault="00F95416" w:rsidP="00F95416">
            <w:pPr>
              <w:numPr>
                <w:ilvl w:val="1"/>
                <w:numId w:val="1"/>
              </w:numPr>
              <w:tabs>
                <w:tab w:val="clear" w:pos="1440"/>
                <w:tab w:val="num" w:pos="567"/>
              </w:tabs>
              <w:spacing w:before="100" w:beforeAutospacing="1" w:after="100" w:afterAutospacing="1"/>
              <w:ind w:left="567" w:hanging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научно-исследовательской работе учащихся; </w:t>
            </w:r>
          </w:p>
          <w:p w:rsidR="00F95416" w:rsidRPr="00F95416" w:rsidRDefault="00F95416" w:rsidP="00F95416">
            <w:pPr>
              <w:numPr>
                <w:ilvl w:val="1"/>
                <w:numId w:val="1"/>
              </w:numPr>
              <w:tabs>
                <w:tab w:val="clear" w:pos="1440"/>
                <w:tab w:val="num" w:pos="567"/>
              </w:tabs>
              <w:spacing w:before="100" w:beforeAutospacing="1" w:after="100" w:afterAutospacing="1"/>
              <w:ind w:left="567" w:hanging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проведению экскурсий по экспозициям музея; </w:t>
            </w:r>
          </w:p>
          <w:p w:rsidR="00F95416" w:rsidRPr="00F95416" w:rsidRDefault="00F95416" w:rsidP="00F95416">
            <w:pPr>
              <w:numPr>
                <w:ilvl w:val="1"/>
                <w:numId w:val="1"/>
              </w:numPr>
              <w:tabs>
                <w:tab w:val="clear" w:pos="1440"/>
                <w:tab w:val="num" w:pos="567"/>
              </w:tabs>
              <w:spacing w:before="100" w:beforeAutospacing="1" w:after="100" w:afterAutospacing="1"/>
              <w:ind w:left="567" w:hanging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организации встреч с известными людьми; </w:t>
            </w:r>
          </w:p>
          <w:p w:rsidR="00F95416" w:rsidRPr="00F95416" w:rsidRDefault="00F95416" w:rsidP="00F95416">
            <w:pPr>
              <w:numPr>
                <w:ilvl w:val="1"/>
                <w:numId w:val="1"/>
              </w:numPr>
              <w:tabs>
                <w:tab w:val="clear" w:pos="1440"/>
                <w:tab w:val="num" w:pos="567"/>
              </w:tabs>
              <w:spacing w:before="100" w:beforeAutospacing="1" w:after="100" w:afterAutospacing="1"/>
              <w:ind w:left="567" w:hanging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обмену опытом с активами других школьных музеев; </w:t>
            </w:r>
          </w:p>
          <w:p w:rsidR="00F95416" w:rsidRDefault="00F95416" w:rsidP="00B41011">
            <w:pPr>
              <w:numPr>
                <w:ilvl w:val="1"/>
                <w:numId w:val="1"/>
              </w:numPr>
              <w:tabs>
                <w:tab w:val="clear" w:pos="1440"/>
                <w:tab w:val="num" w:pos="567"/>
              </w:tabs>
              <w:spacing w:before="100" w:beforeAutospacing="1" w:after="100" w:afterAutospacing="1"/>
              <w:ind w:left="567" w:hanging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 и проведению муниципаль</w:t>
            </w: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ных конкурсов: </w:t>
            </w:r>
          </w:p>
          <w:p w:rsidR="00F95416" w:rsidRPr="00B41011" w:rsidRDefault="00F95416" w:rsidP="00B41011">
            <w:pPr>
              <w:pStyle w:val="a6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юных экскурсоводов и музеев образовательных учреждений Гатчинского муниципального района; </w:t>
            </w:r>
          </w:p>
          <w:p w:rsidR="00F95416" w:rsidRPr="00B41011" w:rsidRDefault="00B41011" w:rsidP="00B41011">
            <w:pPr>
              <w:pStyle w:val="a6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95416" w:rsidRPr="00B41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творческих работ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5416" w:rsidRPr="00B41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5416" w:rsidRPr="00B41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5416" w:rsidRPr="00B41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рамках Всероссийского туристско-краеведческого движения "Отечество";</w:t>
            </w:r>
          </w:p>
          <w:p w:rsidR="00F95416" w:rsidRPr="00B41011" w:rsidRDefault="00F95416" w:rsidP="00B41011">
            <w:pPr>
              <w:pStyle w:val="a6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41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лучший проект, связанный с историей почтовой карточки и ретро фотографии "Наше прошлое и </w:t>
            </w:r>
            <w:r w:rsidR="00B41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настоящее"</w:t>
            </w:r>
            <w:r w:rsidR="00B41011" w:rsidRPr="00B41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41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1011" w:rsidRDefault="00B41011" w:rsidP="00B41011">
            <w:pPr>
              <w:pStyle w:val="a6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районный конкурс туристских фотографий и видеофильмов учащихся "Знаю я, есть края..." по результатам летних экспедиций, экскурсий, походов, путешествий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1011" w:rsidRPr="00F95416" w:rsidRDefault="00654807" w:rsidP="00B41011">
            <w:pPr>
              <w:pStyle w:val="a6"/>
              <w:ind w:left="567" w:hanging="283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41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Всероссийского конкурса исследовательских работ в рамках </w:t>
            </w:r>
            <w:proofErr w:type="spellStart"/>
            <w:proofErr w:type="gramStart"/>
            <w:r w:rsidR="00B41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туристско</w:t>
            </w:r>
            <w:proofErr w:type="spellEnd"/>
            <w:r w:rsidR="00B41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краеведческого</w:t>
            </w:r>
            <w:proofErr w:type="gramEnd"/>
            <w:r w:rsidR="00B41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движения  «Отечество» </w:t>
            </w:r>
          </w:p>
        </w:tc>
        <w:tc>
          <w:tcPr>
            <w:tcW w:w="3367" w:type="dxa"/>
          </w:tcPr>
          <w:p w:rsidR="00F95416" w:rsidRDefault="00F95416" w:rsidP="00F954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posOffset>38100</wp:posOffset>
                  </wp:positionH>
                  <wp:positionV relativeFrom="line">
                    <wp:posOffset>803910</wp:posOffset>
                  </wp:positionV>
                  <wp:extent cx="1847850" cy="2114550"/>
                  <wp:effectExtent l="19050" t="0" r="0" b="0"/>
                  <wp:wrapSquare wrapText="bothSides"/>
                  <wp:docPr id="9" name="Рисунок 2" descr="Ок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к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5416" w:rsidRDefault="00F95416" w:rsidP="00F954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1A3D" w:rsidRPr="00F95416" w:rsidRDefault="00AC1A3D" w:rsidP="00AC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протяжении многих лет МОУ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="00F95416" w:rsidRPr="00F95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РАЙОННЫЙ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ЦЕНТР ДЕТСКОГО ТВОРЧЕСТВА</w:t>
      </w:r>
      <w:r w:rsidR="00F95416" w:rsidRPr="00F95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урирует деятельность 49 музеев образовательных учреждений</w:t>
      </w:r>
      <w:r w:rsidR="00F95416" w:rsidRPr="00F95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основного и дополнительного образования детей Гатчинского муниципального района (г. Гатчина; Гатчинский район; г. Коммунар),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осуществляющих деятельность</w:t>
      </w:r>
      <w:r w:rsidR="00F95416" w:rsidRPr="00F95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профилям: «Этнографический», «Воинской,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5416" w:rsidRPr="00F95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боевой и трудовой славы», «Историко-краеведческий»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«Школьный музей»</w:t>
      </w:r>
      <w:r w:rsidR="00F95416" w:rsidRPr="00F95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следующих учреждениях:</w:t>
      </w:r>
    </w:p>
    <w:tbl>
      <w:tblPr>
        <w:tblW w:w="0" w:type="auto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5"/>
        <w:gridCol w:w="800"/>
        <w:gridCol w:w="2289"/>
        <w:gridCol w:w="1421"/>
        <w:gridCol w:w="1945"/>
      </w:tblGrid>
      <w:tr w:rsidR="00F95416" w:rsidRPr="00F95416" w:rsidTr="00D02552">
        <w:trPr>
          <w:tblCellSpacing w:w="15" w:type="dxa"/>
        </w:trPr>
        <w:tc>
          <w:tcPr>
            <w:tcW w:w="2920" w:type="dxa"/>
            <w:shd w:val="clear" w:color="auto" w:fill="FEEF9D"/>
            <w:vAlign w:val="center"/>
            <w:hideMark/>
          </w:tcPr>
          <w:p w:rsidR="00F95416" w:rsidRPr="00F95416" w:rsidRDefault="00F95416" w:rsidP="00F9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Месторасположение </w:t>
            </w:r>
          </w:p>
        </w:tc>
        <w:tc>
          <w:tcPr>
            <w:tcW w:w="0" w:type="auto"/>
            <w:shd w:val="clear" w:color="auto" w:fill="FEEF9D"/>
            <w:vAlign w:val="center"/>
            <w:hideMark/>
          </w:tcPr>
          <w:p w:rsidR="00F95416" w:rsidRPr="00F95416" w:rsidRDefault="00F95416" w:rsidP="00F9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shd w:val="clear" w:color="auto" w:fill="FEEF9D"/>
            <w:vAlign w:val="center"/>
            <w:hideMark/>
          </w:tcPr>
          <w:p w:rsidR="00F95416" w:rsidRPr="00F95416" w:rsidRDefault="00F95416" w:rsidP="00F9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«Этнографический»</w:t>
            </w:r>
          </w:p>
        </w:tc>
        <w:tc>
          <w:tcPr>
            <w:tcW w:w="0" w:type="auto"/>
            <w:shd w:val="clear" w:color="auto" w:fill="FEEF9D"/>
            <w:vAlign w:val="center"/>
            <w:hideMark/>
          </w:tcPr>
          <w:p w:rsidR="00F95416" w:rsidRPr="00F95416" w:rsidRDefault="00F95416" w:rsidP="00F9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«Воинской и боевой славы» </w:t>
            </w:r>
          </w:p>
        </w:tc>
        <w:tc>
          <w:tcPr>
            <w:tcW w:w="0" w:type="auto"/>
            <w:shd w:val="clear" w:color="auto" w:fill="FEEF9D"/>
            <w:vAlign w:val="center"/>
            <w:hideMark/>
          </w:tcPr>
          <w:p w:rsidR="00F95416" w:rsidRPr="00F95416" w:rsidRDefault="00F95416" w:rsidP="00F9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«Историко-краеведческий»</w:t>
            </w:r>
          </w:p>
        </w:tc>
      </w:tr>
      <w:tr w:rsidR="00F95416" w:rsidRPr="00F95416" w:rsidTr="00D02552">
        <w:trPr>
          <w:tblCellSpacing w:w="15" w:type="dxa"/>
        </w:trPr>
        <w:tc>
          <w:tcPr>
            <w:tcW w:w="2920" w:type="dxa"/>
            <w:vAlign w:val="center"/>
            <w:hideMark/>
          </w:tcPr>
          <w:p w:rsidR="00F95416" w:rsidRPr="00F95416" w:rsidRDefault="00F95416" w:rsidP="00F9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Гатчина</w:t>
            </w:r>
          </w:p>
        </w:tc>
        <w:tc>
          <w:tcPr>
            <w:tcW w:w="0" w:type="auto"/>
            <w:vAlign w:val="center"/>
            <w:hideMark/>
          </w:tcPr>
          <w:p w:rsidR="00F95416" w:rsidRPr="00F95416" w:rsidRDefault="00F95416" w:rsidP="00F9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музеев</w:t>
            </w:r>
          </w:p>
        </w:tc>
        <w:tc>
          <w:tcPr>
            <w:tcW w:w="0" w:type="auto"/>
            <w:vAlign w:val="center"/>
            <w:hideMark/>
          </w:tcPr>
          <w:p w:rsidR="00F95416" w:rsidRPr="00F95416" w:rsidRDefault="00F95416" w:rsidP="00F9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5416" w:rsidRPr="00F95416" w:rsidRDefault="00F95416" w:rsidP="00F9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95416" w:rsidRPr="00F95416" w:rsidRDefault="00F95416" w:rsidP="00F9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5416" w:rsidRPr="00F95416" w:rsidTr="00D02552">
        <w:trPr>
          <w:tblCellSpacing w:w="15" w:type="dxa"/>
        </w:trPr>
        <w:tc>
          <w:tcPr>
            <w:tcW w:w="2920" w:type="dxa"/>
            <w:vAlign w:val="center"/>
            <w:hideMark/>
          </w:tcPr>
          <w:p w:rsidR="00F95416" w:rsidRPr="00F95416" w:rsidRDefault="00F95416" w:rsidP="00F9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Гатчинский район </w:t>
            </w:r>
          </w:p>
        </w:tc>
        <w:tc>
          <w:tcPr>
            <w:tcW w:w="0" w:type="auto"/>
            <w:vAlign w:val="center"/>
            <w:hideMark/>
          </w:tcPr>
          <w:p w:rsidR="00F95416" w:rsidRPr="00F95416" w:rsidRDefault="00F95416" w:rsidP="00F9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музеев</w:t>
            </w:r>
          </w:p>
        </w:tc>
        <w:tc>
          <w:tcPr>
            <w:tcW w:w="0" w:type="auto"/>
            <w:vAlign w:val="center"/>
            <w:hideMark/>
          </w:tcPr>
          <w:p w:rsidR="00F95416" w:rsidRPr="00F95416" w:rsidRDefault="00F95416" w:rsidP="00F9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F95416" w:rsidRPr="00F95416" w:rsidRDefault="00F95416" w:rsidP="00F9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F95416" w:rsidRPr="00F95416" w:rsidRDefault="00F95416" w:rsidP="00F9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F95416" w:rsidRPr="00F95416" w:rsidTr="00D02552">
        <w:trPr>
          <w:tblCellSpacing w:w="15" w:type="dxa"/>
        </w:trPr>
        <w:tc>
          <w:tcPr>
            <w:tcW w:w="2920" w:type="dxa"/>
            <w:vAlign w:val="center"/>
            <w:hideMark/>
          </w:tcPr>
          <w:p w:rsidR="00F95416" w:rsidRPr="00F95416" w:rsidRDefault="00F95416" w:rsidP="00F9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Коммунар </w:t>
            </w:r>
          </w:p>
        </w:tc>
        <w:tc>
          <w:tcPr>
            <w:tcW w:w="0" w:type="auto"/>
            <w:vAlign w:val="center"/>
            <w:hideMark/>
          </w:tcPr>
          <w:p w:rsidR="00F95416" w:rsidRPr="00F95416" w:rsidRDefault="00F95416" w:rsidP="00F9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музея </w:t>
            </w:r>
          </w:p>
        </w:tc>
        <w:tc>
          <w:tcPr>
            <w:tcW w:w="0" w:type="auto"/>
            <w:vAlign w:val="center"/>
            <w:hideMark/>
          </w:tcPr>
          <w:p w:rsidR="00F95416" w:rsidRPr="00F95416" w:rsidRDefault="00F95416" w:rsidP="00F9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F95416" w:rsidRPr="00F95416" w:rsidRDefault="00F95416" w:rsidP="00F9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5416" w:rsidRPr="00F95416" w:rsidRDefault="00F95416" w:rsidP="00F9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95416" w:rsidRPr="00F95416" w:rsidTr="00D02552">
        <w:trPr>
          <w:tblCellSpacing w:w="15" w:type="dxa"/>
        </w:trPr>
        <w:tc>
          <w:tcPr>
            <w:tcW w:w="2920" w:type="dxa"/>
            <w:vAlign w:val="center"/>
            <w:hideMark/>
          </w:tcPr>
          <w:p w:rsidR="00F95416" w:rsidRPr="00F95416" w:rsidRDefault="00F95416" w:rsidP="00F9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F95416" w:rsidRPr="00F95416" w:rsidRDefault="00F95416" w:rsidP="00F9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музеев</w:t>
            </w:r>
          </w:p>
        </w:tc>
        <w:tc>
          <w:tcPr>
            <w:tcW w:w="0" w:type="auto"/>
            <w:vAlign w:val="center"/>
            <w:hideMark/>
          </w:tcPr>
          <w:p w:rsidR="00F95416" w:rsidRPr="00F95416" w:rsidRDefault="00F95416" w:rsidP="00F9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музеев</w:t>
            </w:r>
          </w:p>
        </w:tc>
        <w:tc>
          <w:tcPr>
            <w:tcW w:w="0" w:type="auto"/>
            <w:vAlign w:val="center"/>
            <w:hideMark/>
          </w:tcPr>
          <w:p w:rsidR="00F95416" w:rsidRPr="00F95416" w:rsidRDefault="00F95416" w:rsidP="00F9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музеев</w:t>
            </w:r>
          </w:p>
        </w:tc>
        <w:tc>
          <w:tcPr>
            <w:tcW w:w="0" w:type="auto"/>
            <w:vAlign w:val="center"/>
            <w:hideMark/>
          </w:tcPr>
          <w:p w:rsidR="00F95416" w:rsidRPr="00F95416" w:rsidRDefault="00F95416" w:rsidP="00F9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музея</w:t>
            </w:r>
          </w:p>
        </w:tc>
      </w:tr>
    </w:tbl>
    <w:p w:rsidR="00AC1A3D" w:rsidRDefault="00AC1A3D" w:rsidP="00AC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367"/>
      </w:tblGrid>
      <w:tr w:rsidR="00AC1A3D" w:rsidTr="00AC1A3D">
        <w:tc>
          <w:tcPr>
            <w:tcW w:w="6096" w:type="dxa"/>
          </w:tcPr>
          <w:p w:rsidR="00AC1A3D" w:rsidRDefault="00AC1A3D" w:rsidP="00B41011">
            <w:pPr>
              <w:spacing w:before="100" w:beforeAutospacing="1" w:after="100" w:afterAutospacing="1"/>
              <w:ind w:left="459" w:right="3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Музей «Уголок русского быта» Районного центра детского творчества создан в 2001 году в рамках экспериментальной программы «Народное искусство Ленинградской области» на основе Регионального компонента, является тематическим систематизированным собранием подлинных памятников истории, культуры и природы. </w:t>
            </w:r>
          </w:p>
        </w:tc>
        <w:tc>
          <w:tcPr>
            <w:tcW w:w="3367" w:type="dxa"/>
          </w:tcPr>
          <w:p w:rsidR="00AC1A3D" w:rsidRDefault="00AC1A3D" w:rsidP="00F95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A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posOffset>161925</wp:posOffset>
                  </wp:positionH>
                  <wp:positionV relativeFrom="line">
                    <wp:posOffset>64770</wp:posOffset>
                  </wp:positionV>
                  <wp:extent cx="1562100" cy="1533525"/>
                  <wp:effectExtent l="19050" t="0" r="0" b="0"/>
                  <wp:wrapSquare wrapText="bothSides"/>
                  <wp:docPr id="10" name="Рисунок 3" descr="Самов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амов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C1A3D" w:rsidRDefault="00AC1A3D"/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7053"/>
      </w:tblGrid>
      <w:tr w:rsidR="00AC1A3D" w:rsidTr="00AC1A3D">
        <w:tc>
          <w:tcPr>
            <w:tcW w:w="2410" w:type="dxa"/>
          </w:tcPr>
          <w:p w:rsidR="00AC1A3D" w:rsidRDefault="00AC1A3D" w:rsidP="00AC1A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A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3175</wp:posOffset>
                  </wp:positionV>
                  <wp:extent cx="1362075" cy="1990725"/>
                  <wp:effectExtent l="19050" t="0" r="9525" b="0"/>
                  <wp:wrapSquare wrapText="bothSides"/>
                  <wp:docPr id="11" name="Рисунок 4" descr="Ленин В.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енин В.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3" w:type="dxa"/>
          </w:tcPr>
          <w:p w:rsidR="00AC1A3D" w:rsidRPr="00AC1A3D" w:rsidRDefault="00AC1A3D" w:rsidP="00AC1A3D">
            <w:pPr>
              <w:spacing w:before="100" w:beforeAutospacing="1" w:after="100" w:afterAutospacing="1"/>
              <w:ind w:left="317"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музее собраны предметы быта, обихода народов, населявших территорию Ленинградской области, что позволяет современным детям погрузиться в мир искусства 18-20 веков. Экспонаты скомплектованы по разделам: рукоделие, орудия труда, предметы быта и обихода, иллюстративный материал о жизнедеятельности народа в различные времена года, собраны детские работы, выполненные при изучении ремесел: керамика, </w:t>
            </w:r>
            <w:proofErr w:type="spellStart"/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бисероплетение</w:t>
            </w:r>
            <w:proofErr w:type="spellEnd"/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ткачество, изделия из природного материала, кружево, лоскутное шитье, аппликация, роспись по дереву. </w:t>
            </w: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</w:tbl>
    <w:tbl>
      <w:tblPr>
        <w:tblStyle w:val="a5"/>
        <w:tblpPr w:leftFromText="180" w:rightFromText="180" w:vertAnchor="text" w:horzAnchor="margin" w:tblpX="108" w:tblpY="4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29"/>
        <w:gridCol w:w="2835"/>
      </w:tblGrid>
      <w:tr w:rsidR="00654807" w:rsidRPr="00AC1A3D" w:rsidTr="00654807">
        <w:tc>
          <w:tcPr>
            <w:tcW w:w="6629" w:type="dxa"/>
          </w:tcPr>
          <w:p w:rsidR="00654807" w:rsidRDefault="00654807" w:rsidP="00654807">
            <w:pPr>
              <w:spacing w:before="100" w:beforeAutospacing="1" w:after="100" w:afterAutospacing="1"/>
              <w:ind w:left="1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музея тесно связана с проведением учебных занятий и календарных традиционных праздников, экскурсий, созданием и обновлением экспозиций, стационарных и передвижных выставок.   </w:t>
            </w: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 Музей является инициатором и организатором проведения районных конкурсов юных экскурсоводов и музеев образовательных учреждений Гатчинского муниципального района, творческих работ учащихся в рамках Всероссийского </w:t>
            </w:r>
            <w:proofErr w:type="spellStart"/>
            <w:proofErr w:type="gramStart"/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туристско</w:t>
            </w:r>
            <w:proofErr w:type="spellEnd"/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краеведческого</w:t>
            </w:r>
            <w:proofErr w:type="gramEnd"/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движения «Отечество», районного конкурса раритетных открыток и фотоальбомов «Наше прошлое и настоящее». </w:t>
            </w:r>
          </w:p>
        </w:tc>
        <w:tc>
          <w:tcPr>
            <w:tcW w:w="2835" w:type="dxa"/>
          </w:tcPr>
          <w:p w:rsidR="00654807" w:rsidRPr="00AC1A3D" w:rsidRDefault="00654807" w:rsidP="00654807">
            <w:pPr>
              <w:spacing w:before="100" w:beforeAutospacing="1" w:after="100" w:afterAutospacing="1"/>
              <w:ind w:left="317"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A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72576" behindDoc="0" locked="0" layoutInCell="1" allowOverlap="0">
                  <wp:simplePos x="0" y="0"/>
                  <wp:positionH relativeFrom="column">
                    <wp:posOffset>138430</wp:posOffset>
                  </wp:positionH>
                  <wp:positionV relativeFrom="line">
                    <wp:posOffset>27305</wp:posOffset>
                  </wp:positionV>
                  <wp:extent cx="1514475" cy="1524000"/>
                  <wp:effectExtent l="19050" t="0" r="9525" b="0"/>
                  <wp:wrapSquare wrapText="bothSides"/>
                  <wp:docPr id="18" name="Рисунок 5" descr="Награ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агра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54807" w:rsidRDefault="00654807" w:rsidP="00654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011" w:rsidRPr="00F95416" w:rsidRDefault="00B41011" w:rsidP="00654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Результатом первого конкурса стала новая экспозиция музея «Живая история», раскрывающая страницы истории нашей Родины. Разделы экспозиции разнообразны и тесно связаны с историей родного края: </w:t>
      </w:r>
    </w:p>
    <w:tbl>
      <w:tblPr>
        <w:tblStyle w:val="a5"/>
        <w:tblW w:w="0" w:type="auto"/>
        <w:tblInd w:w="250" w:type="dxa"/>
        <w:tblLook w:val="04A0"/>
      </w:tblPr>
      <w:tblGrid>
        <w:gridCol w:w="5528"/>
        <w:gridCol w:w="3793"/>
      </w:tblGrid>
      <w:tr w:rsidR="00B41011" w:rsidTr="00654807">
        <w:tc>
          <w:tcPr>
            <w:tcW w:w="5528" w:type="dxa"/>
          </w:tcPr>
          <w:p w:rsidR="00B41011" w:rsidRDefault="00B41011" w:rsidP="00B41011">
            <w:pPr>
              <w:spacing w:before="100" w:beforeAutospacing="1" w:after="100" w:afterAutospacing="1"/>
              <w:ind w:left="414" w:hanging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1011" w:rsidRPr="00F95416" w:rsidRDefault="00B41011" w:rsidP="00B41011">
            <w:pPr>
              <w:numPr>
                <w:ilvl w:val="1"/>
                <w:numId w:val="1"/>
              </w:numPr>
              <w:spacing w:before="100" w:beforeAutospacing="1" w:after="100" w:afterAutospacing="1"/>
              <w:ind w:left="414" w:hanging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Детский фольклор </w:t>
            </w:r>
          </w:p>
          <w:p w:rsidR="00B41011" w:rsidRPr="00F95416" w:rsidRDefault="00B41011" w:rsidP="00B41011">
            <w:pPr>
              <w:numPr>
                <w:ilvl w:val="1"/>
                <w:numId w:val="1"/>
              </w:numPr>
              <w:spacing w:before="100" w:beforeAutospacing="1" w:after="100" w:afterAutospacing="1"/>
              <w:ind w:left="414" w:hanging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Умывальников начальник и мочалок командир... </w:t>
            </w:r>
          </w:p>
          <w:p w:rsidR="00B41011" w:rsidRPr="00F95416" w:rsidRDefault="00B41011" w:rsidP="00B41011">
            <w:pPr>
              <w:numPr>
                <w:ilvl w:val="1"/>
                <w:numId w:val="1"/>
              </w:numPr>
              <w:spacing w:before="100" w:beforeAutospacing="1" w:after="100" w:afterAutospacing="1"/>
              <w:ind w:left="414" w:hanging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Секреты бабушки Прасковья </w:t>
            </w:r>
          </w:p>
          <w:p w:rsidR="00B41011" w:rsidRPr="00F95416" w:rsidRDefault="00B41011" w:rsidP="00B41011">
            <w:pPr>
              <w:numPr>
                <w:ilvl w:val="1"/>
                <w:numId w:val="1"/>
              </w:numPr>
              <w:spacing w:before="100" w:beforeAutospacing="1" w:after="100" w:afterAutospacing="1"/>
              <w:ind w:left="414" w:hanging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Дедушкин сундучок </w:t>
            </w:r>
          </w:p>
          <w:p w:rsidR="00B41011" w:rsidRPr="00F95416" w:rsidRDefault="00B41011" w:rsidP="00B41011">
            <w:pPr>
              <w:numPr>
                <w:ilvl w:val="1"/>
                <w:numId w:val="1"/>
              </w:numPr>
              <w:spacing w:before="100" w:beforeAutospacing="1" w:after="100" w:afterAutospacing="1"/>
              <w:ind w:left="414" w:hanging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Первый раз в первый класс </w:t>
            </w:r>
          </w:p>
          <w:p w:rsidR="00B41011" w:rsidRPr="00F95416" w:rsidRDefault="00B41011" w:rsidP="00B41011">
            <w:pPr>
              <w:numPr>
                <w:ilvl w:val="1"/>
                <w:numId w:val="1"/>
              </w:numPr>
              <w:spacing w:before="100" w:beforeAutospacing="1" w:after="100" w:afterAutospacing="1"/>
              <w:ind w:left="414" w:hanging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Будь готов! </w:t>
            </w:r>
          </w:p>
          <w:p w:rsidR="00B41011" w:rsidRPr="00F95416" w:rsidRDefault="00B41011" w:rsidP="00B41011">
            <w:pPr>
              <w:numPr>
                <w:ilvl w:val="1"/>
                <w:numId w:val="1"/>
              </w:numPr>
              <w:spacing w:before="100" w:beforeAutospacing="1" w:after="100" w:afterAutospacing="1"/>
              <w:ind w:left="414" w:hanging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Школа прошлого и будущего </w:t>
            </w:r>
          </w:p>
          <w:p w:rsidR="00B41011" w:rsidRPr="00F95416" w:rsidRDefault="00B41011" w:rsidP="00B41011">
            <w:pPr>
              <w:numPr>
                <w:ilvl w:val="1"/>
                <w:numId w:val="1"/>
              </w:numPr>
              <w:spacing w:before="100" w:beforeAutospacing="1" w:after="100" w:afterAutospacing="1"/>
              <w:ind w:left="414" w:hanging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Кто постигает новое, лелея старое, то может быть учителем </w:t>
            </w:r>
          </w:p>
          <w:p w:rsidR="00B41011" w:rsidRPr="00F95416" w:rsidRDefault="00B41011" w:rsidP="00B41011">
            <w:pPr>
              <w:numPr>
                <w:ilvl w:val="1"/>
                <w:numId w:val="1"/>
              </w:numPr>
              <w:spacing w:before="100" w:beforeAutospacing="1" w:after="100" w:afterAutospacing="1"/>
              <w:ind w:left="414" w:hanging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Всемирный день космонавтики </w:t>
            </w:r>
          </w:p>
          <w:p w:rsidR="00B41011" w:rsidRDefault="00B41011" w:rsidP="00F95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B41011" w:rsidRDefault="00B41011" w:rsidP="00F95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01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70528" behindDoc="0" locked="0" layoutInCell="1" allowOverlap="0">
                  <wp:simplePos x="0" y="0"/>
                  <wp:positionH relativeFrom="column">
                    <wp:posOffset>80010</wp:posOffset>
                  </wp:positionH>
                  <wp:positionV relativeFrom="line">
                    <wp:posOffset>83185</wp:posOffset>
                  </wp:positionV>
                  <wp:extent cx="2133600" cy="2381250"/>
                  <wp:effectExtent l="19050" t="0" r="0" b="0"/>
                  <wp:wrapSquare wrapText="bothSides"/>
                  <wp:docPr id="16" name="Рисунок 6" descr="Секреты бабушки Прасковь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екреты бабушки Прасковь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5416" w:rsidRPr="00F95416" w:rsidRDefault="00F95416" w:rsidP="00B41011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95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витринах музея представлены предметы быта и обихода довоенного периода; предметы рукоделия 19-21 веков - «Секреты бабушки Прасковьи»; предметы воинского снаряжения, наградные документы, знаки отличия и доблести времен Великой Отечественной войны; символы, атрибутика и иллюстрации жизни пионерской организации; предметы быта, орудия труда «Дедушкин сундучок», школьно - письменные принадлежности советского периода «Первый раз в первый класс»;</w:t>
      </w:r>
      <w:proofErr w:type="gramEnd"/>
      <w:r w:rsidRPr="00F95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иллюстрации и фото, посвященные 50</w:t>
      </w:r>
      <w:r w:rsidR="00B41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5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Pr="00F95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летию</w:t>
      </w:r>
      <w:proofErr w:type="spellEnd"/>
      <w:r w:rsidRPr="00F95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первого полета человека в космическое пространство и первому космонавту Земли - Юрию Гагарину.</w:t>
      </w:r>
    </w:p>
    <w:p w:rsidR="00F95416" w:rsidRPr="00F95416" w:rsidRDefault="00F95416" w:rsidP="00B41011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2006 году музею присвоено звание «Музей образовательного учреждения» с выдачей свидетельства. </w:t>
      </w:r>
    </w:p>
    <w:sectPr w:rsidR="00F95416" w:rsidRPr="00F95416" w:rsidSect="001A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C7C1C"/>
    <w:multiLevelType w:val="multilevel"/>
    <w:tmpl w:val="3712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416"/>
    <w:rsid w:val="000768F7"/>
    <w:rsid w:val="00176401"/>
    <w:rsid w:val="001A0320"/>
    <w:rsid w:val="00654807"/>
    <w:rsid w:val="00680D08"/>
    <w:rsid w:val="00AC1A3D"/>
    <w:rsid w:val="00B41011"/>
    <w:rsid w:val="00B60CCE"/>
    <w:rsid w:val="00D02552"/>
    <w:rsid w:val="00F92DDD"/>
    <w:rsid w:val="00F9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20"/>
  </w:style>
  <w:style w:type="paragraph" w:styleId="2">
    <w:name w:val="heading 2"/>
    <w:basedOn w:val="a"/>
    <w:link w:val="20"/>
    <w:uiPriority w:val="9"/>
    <w:qFormat/>
    <w:rsid w:val="00F95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4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5416"/>
    <w:rPr>
      <w:color w:val="0000FF"/>
      <w:u w:val="single"/>
    </w:rPr>
  </w:style>
  <w:style w:type="table" w:styleId="a5">
    <w:name w:val="Table Grid"/>
    <w:basedOn w:val="a1"/>
    <w:uiPriority w:val="59"/>
    <w:rsid w:val="00F95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410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2015-10-24T20:28:00Z</dcterms:created>
  <dcterms:modified xsi:type="dcterms:W3CDTF">2015-11-15T15:18:00Z</dcterms:modified>
</cp:coreProperties>
</file>