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3F" w:rsidRPr="00B60C3F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2518"/>
        <w:gridCol w:w="638"/>
        <w:gridCol w:w="1630"/>
        <w:gridCol w:w="1500"/>
        <w:gridCol w:w="626"/>
        <w:gridCol w:w="2268"/>
        <w:gridCol w:w="391"/>
      </w:tblGrid>
      <w:tr w:rsidR="00C4121D" w:rsidRPr="00007F5A" w:rsidTr="00D36F4C">
        <w:trPr>
          <w:gridAfter w:val="1"/>
          <w:wAfter w:w="391" w:type="dxa"/>
        </w:trPr>
        <w:tc>
          <w:tcPr>
            <w:tcW w:w="2518" w:type="dxa"/>
          </w:tcPr>
          <w:p w:rsidR="00C4121D" w:rsidRPr="00007F5A" w:rsidRDefault="00C4121D" w:rsidP="00686C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C4121D" w:rsidRPr="00007F5A" w:rsidRDefault="00C4121D" w:rsidP="00686C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C4121D" w:rsidRPr="00007F5A" w:rsidRDefault="00C4121D" w:rsidP="00686C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D" w:rsidRPr="00007F5A" w:rsidRDefault="00C4121D" w:rsidP="00686CA3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6F4C" w:rsidRPr="003A6926" w:rsidTr="00D36F4C">
        <w:tc>
          <w:tcPr>
            <w:tcW w:w="3156" w:type="dxa"/>
            <w:gridSpan w:val="2"/>
            <w:hideMark/>
          </w:tcPr>
          <w:p w:rsidR="00D36F4C" w:rsidRPr="003A6926" w:rsidRDefault="00D36F4C" w:rsidP="00D76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D36F4C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D36F4C" w:rsidRPr="003A6926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30" w:type="dxa"/>
            <w:gridSpan w:val="2"/>
            <w:hideMark/>
          </w:tcPr>
          <w:p w:rsidR="00D36F4C" w:rsidRPr="003A6926" w:rsidRDefault="00E17F6D" w:rsidP="00D768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F225D23" wp14:editId="145BEC92">
                  <wp:simplePos x="0" y="0"/>
                  <wp:positionH relativeFrom="column">
                    <wp:posOffset>-3084195</wp:posOffset>
                  </wp:positionH>
                  <wp:positionV relativeFrom="paragraph">
                    <wp:posOffset>-763905</wp:posOffset>
                  </wp:positionV>
                  <wp:extent cx="7762875" cy="10741894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- 000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4492" cy="1074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36F4C"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Управляющем совете учреждения </w:t>
            </w:r>
          </w:p>
          <w:p w:rsidR="00D36F4C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от 2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F4C" w:rsidRPr="003A6926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85" w:type="dxa"/>
            <w:gridSpan w:val="3"/>
            <w:hideMark/>
          </w:tcPr>
          <w:p w:rsidR="00D36F4C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Кобринская ООШ» 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1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92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6F4C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школы:</w:t>
            </w:r>
          </w:p>
          <w:p w:rsidR="00D36F4C" w:rsidRPr="003A6926" w:rsidRDefault="00D36F4C" w:rsidP="00D768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Джежелий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</w:tbl>
    <w:p w:rsidR="00B60C3F" w:rsidRPr="00B60C3F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C3F" w:rsidRPr="00E324DB" w:rsidRDefault="00CD3AB7" w:rsidP="0000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Порядок </w:t>
      </w:r>
    </w:p>
    <w:p w:rsidR="00B60C3F" w:rsidRDefault="00CD3AB7" w:rsidP="0000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B60C3F"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организации общественно полезного труда обучающихся</w:t>
      </w:r>
    </w:p>
    <w:p w:rsidR="00007F5A" w:rsidRPr="00E324DB" w:rsidRDefault="00007F5A" w:rsidP="0000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МБОУ «Кобринская основная общеобразовательная школа»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 Общие положения.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1.1. Труд является фундаментом воспитания у каждого народа. 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</w:t>
      </w:r>
      <w:r w:rsidR="00007F5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 также нравственные качества.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1.2. Трудолюбие – моральное качество, выражающее положительное отношение к труду, проявляющееся в трудовой активности стараний и усердия работника. 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изменилась социокультурная жизнь подрастающего поколения. Очень важно развивать у молодых людей духовную потребность в труде, умение преодолевать трудности, чувство ответственности, долга, заинтересованности в их будущем.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1.3. Целью нравственного воспитания к труду, осуществляемого в рамках школы, является вооружение у обучающихся совокупности определенных общеобразовательных, политехнических и общетехнических знаний, умений, навыков, необходимых для участия в производительном труде, а также воспитания трудолюбия как нравственной черты.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1.4. Все компоненты трудовой подготовки осуществляются в школе поэтапно, с учетом возраста, на основе принципов целостности, непрерывности и направлены на решение основной цели: "сформировать устойчивые ориентации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учащихся к трудовой деятельности, развить творческие способности, интеллектуальные, психиатрические и физические качества личности.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1.5. Трудовая культура требует выработки следующих основных навыков: правильно содержать рабочее место и инструменты, умело планировать работу, правильно использовать различную, в том числе  техническую документацию, добиваться высокого качества работы, экономить время, беречь материалы и инструменты.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1.6. Трудовое воспитание есть процесс вовлечения школьников в разнообразные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1.7. Основополагающим принципом при решении вопроса о привлечении обучающихся к труду является </w:t>
      </w: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добровольность.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Нормативные документы, регламентирующие использование детского труда в школе</w:t>
      </w:r>
    </w:p>
    <w:p w:rsidR="00007F5A" w:rsidRDefault="00B60C3F" w:rsidP="0000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Нормативными актами, непосредственно касающимися организации детского труда в общеобразовательном учреждении, являются:</w:t>
      </w:r>
    </w:p>
    <w:p w:rsidR="00B60C3F" w:rsidRPr="00E324DB" w:rsidRDefault="00007F5A" w:rsidP="0000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Федеральный закон от 29.12.2012 № 273 — ФЗ «Об образовании в Российской Федерации»</w:t>
      </w:r>
    </w:p>
    <w:p w:rsidR="00B60C3F" w:rsidRPr="00E324DB" w:rsidRDefault="00007F5A" w:rsidP="0000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Правительства РФ от 25.02.2000 № 163 "Об утверждении перечня тяжелых работ и работ с вредными и опасными условиями труда, при выполнении которых запрещается применение труда лиц моложе восемнадцати лет </w:t>
      </w:r>
    </w:p>
    <w:p w:rsidR="00B60C3F" w:rsidRPr="00E324DB" w:rsidRDefault="00007F5A" w:rsidP="0000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Минтруда России от 07.04.1999 № 7 "Об утверждении Норм предельно допустимых нагрузок для лиц моложе восемнадцати лет при подъеме и перемещении тяжестей вручную"; </w:t>
      </w:r>
    </w:p>
    <w:p w:rsidR="00B60C3F" w:rsidRPr="00E324DB" w:rsidRDefault="00007F5A" w:rsidP="0000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Санитарные правила и нормы </w:t>
      </w:r>
      <w:hyperlink w:history="1">
        <w:r w:rsidR="00B60C3F" w:rsidRPr="00E324D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СанПиН 2.4.6.664-97 "Гигиенические критерии допустимых условий и видов работ для профессионального обучения и труда подростков", утвержденные постановлением Госкомсанэпиднадзора от 04.04.1997 № 5</w:t>
        </w:r>
      </w:hyperlink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 Организация общественно-полезного труда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3.1.Общественно полезный труд организуется в соответствии с учебно-воспитательным планом школы.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3.2.Общественно полезный труд учащихся - составная часть учебно-воспитательного процесса, способствующая личностному и профессиональному становлению учащихся в условиях современного обучения. Его основными задачами являются:</w:t>
      </w:r>
    </w:p>
    <w:p w:rsidR="00B60C3F" w:rsidRPr="00E324DB" w:rsidRDefault="00007F5A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осознанной потребности в труде, уважения к людям труда, заботливого и бережного отношения к природе, формирование навыков коллективной деятельности, воспитание трудовой и производственной дисциплины;</w:t>
      </w:r>
    </w:p>
    <w:p w:rsidR="00B60C3F" w:rsidRPr="00E324DB" w:rsidRDefault="00007F5A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B60C3F" w:rsidRPr="00E324DB" w:rsidRDefault="00007F5A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посильной помощи в благоустройстве территории школы;</w:t>
      </w:r>
    </w:p>
    <w:p w:rsidR="00B60C3F" w:rsidRPr="00E324DB" w:rsidRDefault="00007F5A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самообслуживание по наведению чистоты и порядка в здании школы, классных кабинетах, пришкольной территории;</w:t>
      </w:r>
    </w:p>
    <w:p w:rsidR="00B60C3F" w:rsidRPr="00E324DB" w:rsidRDefault="00007F5A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осуществление   профориентации, формирование трудолюбия, нравственных черт, эстетического отношения к целям, процессу и результатам труда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В течение учебного года организуется общественно полезный труд обучающихся. Работы проводятся не чаще одного раза в неделю продолжительностью: для обучающихся 1-4 классов – не более 20 мин., 5-9 классов – не более 30 минут.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Привлечение к общественно полезному труду обучающихся осуществляется с письменного согласия родителей (законных представителей) обучающихся.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Общественные работы организует классный руководитель, учитель предметник, заместитель директора по воспитательной работе.</w:t>
      </w:r>
    </w:p>
    <w:p w:rsidR="00B60C3F" w:rsidRPr="00E324DB" w:rsidRDefault="0006356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могут быть освобождены от общественно - полезного труда на основании медицинских справок и иных уважительных причин. В качестве альтернативы им может быть предложен интеллектуальный труд, выполнение разовых легких поручений по согласованию с родителями.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иод летних каникул обучающиеся 5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8-х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занимаются общественно полезным трудом на добровольных началах в составе трудового объединения школьников: занимаются озеленением и благоустройством территории школы, ремонтом школы, работами на пришкольном учебно-опытном участке.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3.9. Продолжительность общественно полезного труда школьников во время каникул: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8"/>
        <w:gridCol w:w="557"/>
        <w:gridCol w:w="2433"/>
        <w:gridCol w:w="502"/>
        <w:gridCol w:w="4445"/>
      </w:tblGrid>
      <w:tr w:rsidR="00B60C3F" w:rsidRPr="00E324DB" w:rsidTr="0006356F">
        <w:trPr>
          <w:tblCellSpacing w:w="0" w:type="dxa"/>
        </w:trPr>
        <w:tc>
          <w:tcPr>
            <w:tcW w:w="1508" w:type="dxa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557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3" w:type="dxa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дней</w:t>
            </w:r>
          </w:p>
        </w:tc>
        <w:tc>
          <w:tcPr>
            <w:tcW w:w="502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5" w:type="dxa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часов  работы в день</w:t>
            </w:r>
          </w:p>
        </w:tc>
      </w:tr>
      <w:tr w:rsidR="00B60C3F" w:rsidRPr="00E324DB" w:rsidTr="0006356F">
        <w:trPr>
          <w:tblCellSpacing w:w="0" w:type="dxa"/>
        </w:trPr>
        <w:tc>
          <w:tcPr>
            <w:tcW w:w="1508" w:type="dxa"/>
            <w:hideMark/>
          </w:tcPr>
          <w:p w:rsidR="00B60C3F" w:rsidRPr="00E324DB" w:rsidRDefault="00B736F7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5-6</w:t>
            </w:r>
          </w:p>
        </w:tc>
        <w:tc>
          <w:tcPr>
            <w:tcW w:w="557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3" w:type="dxa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02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5" w:type="dxa"/>
            <w:hideMark/>
          </w:tcPr>
          <w:p w:rsidR="00B60C3F" w:rsidRPr="00E324DB" w:rsidRDefault="00B736F7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60C3F" w:rsidRPr="00E324DB" w:rsidTr="0006356F">
        <w:trPr>
          <w:tblCellSpacing w:w="0" w:type="dxa"/>
        </w:trPr>
        <w:tc>
          <w:tcPr>
            <w:tcW w:w="1508" w:type="dxa"/>
            <w:hideMark/>
          </w:tcPr>
          <w:p w:rsidR="00B60C3F" w:rsidRPr="00E324DB" w:rsidRDefault="00B736F7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7-8</w:t>
            </w:r>
          </w:p>
        </w:tc>
        <w:tc>
          <w:tcPr>
            <w:tcW w:w="557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3" w:type="dxa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502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5" w:type="dxa"/>
            <w:hideMark/>
          </w:tcPr>
          <w:p w:rsidR="00B60C3F" w:rsidRPr="00E324DB" w:rsidRDefault="00B736F7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0C3F" w:rsidRPr="00E324DB" w:rsidTr="0006356F">
        <w:trPr>
          <w:tblCellSpacing w:w="0" w:type="dxa"/>
        </w:trPr>
        <w:tc>
          <w:tcPr>
            <w:tcW w:w="2065" w:type="dxa"/>
            <w:gridSpan w:val="2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5" w:type="dxa"/>
            <w:gridSpan w:val="2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5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60C3F" w:rsidRPr="00E324DB" w:rsidTr="0006356F">
        <w:trPr>
          <w:tblCellSpacing w:w="0" w:type="dxa"/>
        </w:trPr>
        <w:tc>
          <w:tcPr>
            <w:tcW w:w="2065" w:type="dxa"/>
            <w:gridSpan w:val="2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35" w:type="dxa"/>
            <w:gridSpan w:val="2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45" w:type="dxa"/>
            <w:hideMark/>
          </w:tcPr>
          <w:p w:rsidR="00B60C3F" w:rsidRPr="00E324DB" w:rsidRDefault="00B60C3F" w:rsidP="00B6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3.10. При наличии у обучающихся противопоказаний к физическому труду они могут привлек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аться к интеллектуальному труду с согласия родителей (законных представителей) обучающихся.</w:t>
      </w:r>
    </w:p>
    <w:p w:rsidR="00B60C3F" w:rsidRPr="00E324DB" w:rsidRDefault="0006356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3.11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В период организации общественно полезного труда обучающихся работа предоставляется им с учетом возраста и состояния здоровья.</w:t>
      </w:r>
    </w:p>
    <w:p w:rsidR="00B60C3F" w:rsidRDefault="0006356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3.12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 При организации летнего общественно полезного труда учащиеся могут приниматься на временную работу через центр занятости по их личному заявлению в порядке, установленном действующим законодательством. Заключение трудовых договоров допускается с лицами, достигшими возраста 16 лет. С согласия одного из родителей и органа опеки и попечительства трудовой договор может быть заключен с учащимся, достигшим возраста 14 лет, для выполнения в свободное от учебы время легкого труда, не причиняющего вреда его здоровью и не нарушающего процесса обучения.</w:t>
      </w:r>
    </w:p>
    <w:p w:rsidR="00D36F4C" w:rsidRDefault="00D36F4C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6F4C" w:rsidRDefault="00D36F4C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6F4C" w:rsidRDefault="00D36F4C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36F4C" w:rsidRPr="00E324DB" w:rsidRDefault="00D36F4C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4. Содержание и организация общественно полезного и обслуживающего труда школьников.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4.1.Главным направлением общественно полезного и обслуживающего труда обучающихся являются работы для своей школы по благоустройству и озел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енению школы, самообслуживание.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4.2.Формы организации труда обучающихся различны и зависят от его содержания и объема, постоянного или временного характера работы, возраста обучающихся. Основной является коллективная форма. Трудовые объединения школьников могут быть постоянными или временными, одновозрастными или разновозрастными.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4.3.Обучающимся, участвующим в общественно полезном труде, в воспитательных целях устанавливаются трудовые задания, с учетом их возраста, пола, условий работы и по согласованию с медицинскими работниками.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4.4.Привлечение обучающихся без согласия обучающихся и их родителей (законных представителей) к труду, не предусмотренному образовательной программой, запрещается.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4.5. Организация общественно-полезного труда в школе предусматривает привлечение обучающихся:</w:t>
      </w:r>
    </w:p>
    <w:p w:rsidR="00B60C3F" w:rsidRPr="00E324DB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1-4 классов к самообслуживанию в классе (сухая уборка мусора, классной доски, полив цветов, наведение порядка на рабочем месте) и столовой (убирают за собой посуду), уборка легкого мусора, опавших листьев деревьев осенью и весной на закрепленной территории,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изготовление сувениров, поделок. 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60C3F" w:rsidRPr="00E324DB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-5-9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классов к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сухой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уборке в классе, самообслуживанию в столовой, уборке закрепленной территории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вокруг школы, вокруг памятников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мелкие ремонтные работы в школе; к дежурству по школе и столовой, оказание посильной шефской помощи ветеранам войны и труда на закр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епленных за классом улицах.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4.6.Организация общественно-полезного труда школьников возлагается на заместителя директора по учебно-воспитательной работе, в классе - на классного руководителя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, учителя-предметника.</w:t>
      </w:r>
    </w:p>
    <w:p w:rsidR="00B60C3F" w:rsidRPr="00E324DB" w:rsidRDefault="0006356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60C3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5. </w:t>
      </w:r>
      <w:r w:rsidR="00B60C3F" w:rsidRPr="00E3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Охрана труда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5.1. Администрация школы, классные руководители, руководитель трудового объединения школьников организуют общественно полезный труд обучающихся в строгом соответствии с правилами и нормами охраны труда, техники безопасности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5.2.Обучающиеся допускаются к участию в общественно полезном труде после предварительного медицинского осмотра и заключения врача о состоянии здоровья, обучения безопасным приемам труда, проведения с ними инструктажа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356F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B736F7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5.3.Запрещается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5.4.При несчастных случаях, происшедших с учащимися в процессе общественно полезного труда, им оказывается срочная медицинская помощь. Несчастные случаи и причины, приведшие </w:t>
      </w:r>
      <w:proofErr w:type="gramStart"/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к ним</w:t>
      </w:r>
      <w:proofErr w:type="gramEnd"/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расследуются и учитываются в соответствии с Положением о расследовании и учете несчастных случаев. Организационно - 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F42161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5.5. Контроль за обеспечением здоровых и безопасных условий общественно полезного труда обучающихся осуществляет администрация школы</w:t>
      </w:r>
    </w:p>
    <w:p w:rsidR="00CD3AB7" w:rsidRPr="00E324DB" w:rsidRDefault="00CD3AB7" w:rsidP="00CD3AB7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24DB">
        <w:rPr>
          <w:rFonts w:ascii="Times New Roman" w:hAnsi="Times New Roman" w:cs="Times New Roman"/>
          <w:b/>
          <w:sz w:val="26"/>
          <w:szCs w:val="26"/>
        </w:rPr>
        <w:t>6. Срок действия Порядка</w:t>
      </w:r>
    </w:p>
    <w:p w:rsidR="00CD3AB7" w:rsidRPr="00E324DB" w:rsidRDefault="00CD3AB7" w:rsidP="00CD3AB7">
      <w:pPr>
        <w:jc w:val="both"/>
        <w:rPr>
          <w:rFonts w:ascii="Times New Roman" w:hAnsi="Times New Roman" w:cs="Times New Roman"/>
          <w:sz w:val="26"/>
          <w:szCs w:val="26"/>
        </w:rPr>
      </w:pPr>
      <w:r w:rsidRPr="00E324DB">
        <w:rPr>
          <w:rFonts w:ascii="Times New Roman" w:hAnsi="Times New Roman" w:cs="Times New Roman"/>
          <w:sz w:val="26"/>
          <w:szCs w:val="26"/>
        </w:rPr>
        <w:t>5.1. Порядок вводится в действие с момента его утверждения Приказом по образовательному учреждению. Срок действия Порядка  не ограничен.</w:t>
      </w:r>
    </w:p>
    <w:p w:rsidR="00CD3AB7" w:rsidRPr="00E324DB" w:rsidRDefault="00CD3AB7" w:rsidP="00CD3AB7">
      <w:pPr>
        <w:jc w:val="both"/>
        <w:rPr>
          <w:rFonts w:ascii="Times New Roman" w:hAnsi="Times New Roman" w:cs="Times New Roman"/>
          <w:sz w:val="26"/>
          <w:szCs w:val="26"/>
        </w:rPr>
      </w:pPr>
      <w:r w:rsidRPr="00E324DB">
        <w:rPr>
          <w:rFonts w:ascii="Times New Roman" w:hAnsi="Times New Roman" w:cs="Times New Roman"/>
          <w:sz w:val="26"/>
          <w:szCs w:val="26"/>
        </w:rPr>
        <w:t>5.2. Изменения и дополнения в Порядок вносятся на Попечительском и Управляющем Советах, утверждаются приказом по образовательному учреждению и вводятся в действие с момента утверждения.</w:t>
      </w:r>
    </w:p>
    <w:p w:rsidR="00F42161" w:rsidRPr="00E324DB" w:rsidRDefault="00F42161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2161" w:rsidRPr="00E324DB" w:rsidRDefault="00F42161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42161" w:rsidRDefault="00F42161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24DB" w:rsidRDefault="00E324D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492B" w:rsidRDefault="00DF492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492B" w:rsidRDefault="00DF492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492B" w:rsidRPr="00E324DB" w:rsidRDefault="00DF492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60C3F" w:rsidRPr="00E324DB" w:rsidRDefault="00B60C3F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1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НОРМЫ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предельно допустимых нагрузок для лиц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моложе восемнадцати лет при подъеме и</w:t>
      </w:r>
    </w:p>
    <w:p w:rsidR="00B60C3F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перемещении тяжестей вручную</w:t>
      </w:r>
    </w:p>
    <w:p w:rsidR="00B736F7" w:rsidRPr="00E324DB" w:rsidRDefault="00B736F7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pPr w:leftFromText="45" w:rightFromText="45" w:vertAnchor="text"/>
        <w:tblW w:w="485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77"/>
        <w:gridCol w:w="667"/>
        <w:gridCol w:w="667"/>
        <w:gridCol w:w="758"/>
        <w:gridCol w:w="1122"/>
        <w:gridCol w:w="667"/>
        <w:gridCol w:w="667"/>
        <w:gridCol w:w="667"/>
        <w:gridCol w:w="1228"/>
      </w:tblGrid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736F7" w:rsidP="00B736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Характер </w:t>
            </w:r>
            <w:r w:rsidR="00B60C3F"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работы, показатели тяжести труда</w:t>
            </w:r>
          </w:p>
        </w:tc>
        <w:tc>
          <w:tcPr>
            <w:tcW w:w="3400" w:type="pct"/>
            <w:gridSpan w:val="8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Предельно допустимая масса груза в кг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1700" w:type="pct"/>
            <w:gridSpan w:val="4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Юноши</w:t>
            </w:r>
          </w:p>
        </w:tc>
        <w:tc>
          <w:tcPr>
            <w:tcW w:w="1700" w:type="pct"/>
            <w:gridSpan w:val="4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Девушки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лет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лет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лет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лет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 лет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лет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 лет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 лет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Подъем и перемещение вручную груза постоянно в течение рабочей смены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Подъем и перемещение груза вручную в течение не более 1/3 рабочей смены: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постоянно (более 2 раз в час)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 при чередовании с другой работой (до 2 раз в час)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Суммарная масса груза, перемещаемого в течение смены: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 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подъем с рабочей поверхности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B60C3F" w:rsidRPr="00E324DB" w:rsidTr="00B60C3F">
        <w:trPr>
          <w:tblCellSpacing w:w="15" w:type="dxa"/>
        </w:trPr>
        <w:tc>
          <w:tcPr>
            <w:tcW w:w="1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подъем с пола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4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5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500" w:type="pct"/>
            <w:hideMark/>
          </w:tcPr>
          <w:p w:rsidR="00B60C3F" w:rsidRPr="00E324DB" w:rsidRDefault="00B60C3F" w:rsidP="00B60C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32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</w:tr>
    </w:tbl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Примечания: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1. 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работой.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 В массу поднимаемого и перемещаемого груза включается масса тары и упаковки.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3. При перемещении грузов на тележках или в контейнерах прилагаемое усилие не должно превышать:</w:t>
      </w:r>
    </w:p>
    <w:p w:rsidR="00B60C3F" w:rsidRPr="00E324DB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юношей 14 лет – 12 кг, 15 лет – 15 кг, 16 лет – 20 кг, 17 лет – 24 кг.</w:t>
      </w:r>
    </w:p>
    <w:p w:rsidR="00B736F7" w:rsidRDefault="00B60C3F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для девушек 14 лет – 4 кг, 15 лет – 5 к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г, 16 лет – 7 кг, 17 л</w:t>
      </w:r>
    </w:p>
    <w:p w:rsidR="00B736F7" w:rsidRDefault="00B736F7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736F7" w:rsidRDefault="00B736F7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492B" w:rsidRDefault="00DF492B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F492B" w:rsidRDefault="00DF492B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D3AB7" w:rsidRPr="00E324DB" w:rsidRDefault="00B736F7" w:rsidP="00B7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Директору МБОУ «Кобринская основная</w:t>
      </w:r>
    </w:p>
    <w:p w:rsidR="00305BAB" w:rsidRPr="00E324DB" w:rsidRDefault="00BA2779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бщеобразовательная школа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05BAB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(Ф.И.О. родителя (законного представителя),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Ф.И.О. обучающегося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от 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(Ф.И.О. обучающегося, класс)</w:t>
      </w:r>
    </w:p>
    <w:p w:rsidR="00305BAB" w:rsidRPr="00E324DB" w:rsidRDefault="00305BAB" w:rsidP="00CD3A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СОГЛАСИЕ</w:t>
      </w:r>
    </w:p>
    <w:p w:rsidR="00305BAB" w:rsidRPr="00E324DB" w:rsidRDefault="00305BA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обучающегося и его родителя (законного представителя) на привлечение </w:t>
      </w:r>
      <w:proofErr w:type="spellStart"/>
      <w:r w:rsidRPr="00E3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обучающегосяк</w:t>
      </w:r>
      <w:proofErr w:type="spellEnd"/>
      <w:r w:rsidRPr="00E3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общественно-полезному труду в школе</w:t>
      </w:r>
    </w:p>
    <w:p w:rsidR="00305BAB" w:rsidRPr="00E324DB" w:rsidRDefault="00305BA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формирования трудовых навыков, воспитания сознательного отношения к труду и окружающей среде мы даем согласие МБОУ «</w:t>
      </w:r>
      <w:r w:rsidR="00B736F7">
        <w:rPr>
          <w:rFonts w:ascii="Times New Roman" w:eastAsia="Times New Roman" w:hAnsi="Times New Roman" w:cs="Times New Roman"/>
          <w:color w:val="000000"/>
          <w:sz w:val="26"/>
          <w:szCs w:val="26"/>
        </w:rPr>
        <w:t>Кобринская основная общеобразовательная школа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привлечение __________________________________________________к общественно - полезному труду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    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(ФИО обучающегося)</w:t>
      </w:r>
    </w:p>
    <w:p w:rsidR="00305BAB" w:rsidRPr="00E324DB" w:rsidRDefault="00305BA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МБОУ «</w:t>
      </w:r>
      <w:r w:rsidR="009B4E56">
        <w:rPr>
          <w:rFonts w:ascii="Times New Roman" w:eastAsia="Times New Roman" w:hAnsi="Times New Roman" w:cs="Times New Roman"/>
          <w:color w:val="000000"/>
          <w:sz w:val="26"/>
          <w:szCs w:val="26"/>
        </w:rPr>
        <w:t>Кобринская основная общеобразовательная школа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» обязуется следить за тем, чтобы труд осуществлялся с соблюдением санитарных норм, норм охраны труда, под присмотром ответственных лиц из сотрудников школы и в соответствии с «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Порядком 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общественно полезного труда обучающихся».</w:t>
      </w:r>
    </w:p>
    <w:p w:rsidR="00305BAB" w:rsidRPr="00E324DB" w:rsidRDefault="00305BA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согласие вступает в силу со дня его подписания и действует в течение </w:t>
      </w:r>
      <w:r w:rsidR="009B4E56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 обучения  в данном образовательном учреждении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05BAB" w:rsidRPr="00E324DB" w:rsidRDefault="00305BAB" w:rsidP="00B60C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Данное Согласие может быть отозвано в любой момент по нашему</w:t>
      </w:r>
      <w:r w:rsidR="00CD3AB7"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письменному заявлению.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 обучающегося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Подпись родителя (законного представителя)</w:t>
      </w:r>
    </w:p>
    <w:p w:rsidR="00305BAB" w:rsidRPr="00E324DB" w:rsidRDefault="00305BAB" w:rsidP="00CD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324DB">
        <w:rPr>
          <w:rFonts w:ascii="Times New Roman" w:eastAsia="Times New Roman" w:hAnsi="Times New Roman" w:cs="Times New Roman"/>
          <w:color w:val="000000"/>
          <w:sz w:val="26"/>
          <w:szCs w:val="26"/>
        </w:rPr>
        <w:t>Дата__________________</w:t>
      </w:r>
    </w:p>
    <w:p w:rsidR="001F204A" w:rsidRPr="00E324DB" w:rsidRDefault="001F204A" w:rsidP="00B60C3F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F204A" w:rsidRPr="00E324DB" w:rsidSect="00007F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BAB"/>
    <w:rsid w:val="00007F5A"/>
    <w:rsid w:val="0006356F"/>
    <w:rsid w:val="00085EE3"/>
    <w:rsid w:val="000D7F3F"/>
    <w:rsid w:val="001F204A"/>
    <w:rsid w:val="002D0273"/>
    <w:rsid w:val="00305BAB"/>
    <w:rsid w:val="00333A05"/>
    <w:rsid w:val="003C0566"/>
    <w:rsid w:val="009B4E56"/>
    <w:rsid w:val="009F2CAA"/>
    <w:rsid w:val="00B60C3F"/>
    <w:rsid w:val="00B736F7"/>
    <w:rsid w:val="00BA2779"/>
    <w:rsid w:val="00C4121D"/>
    <w:rsid w:val="00CD3AB7"/>
    <w:rsid w:val="00D36F4C"/>
    <w:rsid w:val="00DF492B"/>
    <w:rsid w:val="00E17F6D"/>
    <w:rsid w:val="00E324DB"/>
    <w:rsid w:val="00F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BAF69-1901-40C7-869A-3628ADC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5BAB"/>
  </w:style>
  <w:style w:type="character" w:styleId="a3">
    <w:name w:val="Hyperlink"/>
    <w:basedOn w:val="a0"/>
    <w:uiPriority w:val="99"/>
    <w:semiHidden/>
    <w:unhideWhenUsed/>
    <w:rsid w:val="00B60C3F"/>
    <w:rPr>
      <w:color w:val="0000FF"/>
      <w:u w:val="single"/>
    </w:rPr>
  </w:style>
  <w:style w:type="paragraph" w:customStyle="1" w:styleId="listparagraph">
    <w:name w:val="listparagraph"/>
    <w:basedOn w:val="a"/>
    <w:rsid w:val="00B6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path">
    <w:name w:val="page_path"/>
    <w:basedOn w:val="a0"/>
    <w:rsid w:val="00B6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FFFFFF"/>
            <w:right w:val="none" w:sz="0" w:space="0" w:color="auto"/>
          </w:divBdr>
        </w:div>
        <w:div w:id="1022627830">
          <w:marLeft w:val="0"/>
          <w:marRight w:val="0"/>
          <w:marTop w:val="0"/>
          <w:marBottom w:val="0"/>
          <w:divBdr>
            <w:top w:val="single" w:sz="18" w:space="9" w:color="5A93B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14</cp:revision>
  <cp:lastPrinted>2014-10-20T05:02:00Z</cp:lastPrinted>
  <dcterms:created xsi:type="dcterms:W3CDTF">2014-03-19T16:21:00Z</dcterms:created>
  <dcterms:modified xsi:type="dcterms:W3CDTF">2015-10-29T09:01:00Z</dcterms:modified>
</cp:coreProperties>
</file>