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75A9" w:rsidRDefault="005275A9">
      <w:pPr>
        <w:rPr>
          <w:rFonts w:ascii="Times New Roman" w:hAnsi="Times New Roman" w:cs="Times New Roman"/>
          <w:b/>
          <w:sz w:val="24"/>
          <w:szCs w:val="24"/>
        </w:rPr>
      </w:pPr>
      <w:r w:rsidRPr="005275A9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5940425" cy="8140878"/>
            <wp:effectExtent l="19050" t="0" r="3175" b="0"/>
            <wp:docPr id="1" name="Рисунок 1" descr="\\Teach0\сетевая\5\Правила внутреннего распорядка обучающихся\Титул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Teach0\сетевая\5\Правила внутреннего распорядка обучающихся\Титул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408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A1AF0" w:rsidRDefault="003A1AF0">
      <w:pPr>
        <w:rPr>
          <w:rFonts w:ascii="Times New Roman" w:hAnsi="Times New Roman" w:cs="Times New Roman"/>
          <w:b/>
          <w:sz w:val="24"/>
          <w:szCs w:val="24"/>
        </w:rPr>
      </w:pPr>
    </w:p>
    <w:p w:rsidR="003A1AF0" w:rsidRDefault="003A1AF0">
      <w:pPr>
        <w:rPr>
          <w:rFonts w:ascii="Times New Roman" w:hAnsi="Times New Roman" w:cs="Times New Roman"/>
          <w:b/>
          <w:sz w:val="24"/>
          <w:szCs w:val="24"/>
        </w:rPr>
      </w:pPr>
    </w:p>
    <w:p w:rsidR="005275A9" w:rsidRDefault="005275A9">
      <w:pPr>
        <w:rPr>
          <w:rFonts w:ascii="Times New Roman" w:hAnsi="Times New Roman" w:cs="Times New Roman"/>
          <w:b/>
          <w:sz w:val="24"/>
          <w:szCs w:val="24"/>
        </w:rPr>
      </w:pPr>
    </w:p>
    <w:p w:rsidR="00FE1025" w:rsidRDefault="00FE10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1. Общие положения</w:t>
      </w:r>
    </w:p>
    <w:p w:rsidR="00FE1025" w:rsidRDefault="00FE1025" w:rsidP="00807F6E">
      <w:pPr>
        <w:spacing w:after="0" w:line="100" w:lineRule="atLeast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>
        <w:rPr>
          <w:rFonts w:ascii="Times New Roman" w:hAnsi="Times New Roman" w:cs="Times New Roman"/>
          <w:sz w:val="24"/>
          <w:szCs w:val="24"/>
        </w:rPr>
        <w:t>Настоящие Правила разработаны на основе ФЗ «Об образовании в Российской Федерации» от 29.12.2012 г. № 273  (глава 4, статьи 34, 35, 37,41, 43, 44, 45), Конвенции о правах ребенка (часть 1, статьи 1–31),   Постановления  Правительства Ленинградской области от 6 августа 2013 года N 241 «Об установлении на территории Ленинградской области Единых требований к одежде обучающихся по образовательным программам начального общего, основного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общего и среднего общего образования» и Уставом </w:t>
      </w:r>
      <w:r w:rsidR="00807F6E">
        <w:rPr>
          <w:rFonts w:ascii="Times New Roman" w:hAnsi="Times New Roman" w:cs="Times New Roman"/>
          <w:sz w:val="24"/>
          <w:szCs w:val="24"/>
        </w:rPr>
        <w:t xml:space="preserve">общеобразовательного </w:t>
      </w:r>
      <w:r>
        <w:rPr>
          <w:rFonts w:ascii="Times New Roman" w:hAnsi="Times New Roman" w:cs="Times New Roman"/>
          <w:sz w:val="24"/>
          <w:szCs w:val="24"/>
        </w:rPr>
        <w:t xml:space="preserve">учреждения (далее </w:t>
      </w:r>
      <w:r w:rsidR="00807F6E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) 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1.2. Правила призваны: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способствовать правильной организации образовательного процесса в школе, повышению качества обучения и воспитания, поддержанию дисциплины и порядка в школе  для успешной реализации целей и задач школы, определенных ее Уставом, формированию норм поведения, принятых в </w:t>
      </w:r>
      <w:r w:rsidR="00807F6E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обеспечить в школе благоприятную обстановку для плодотворной учебы и работы, безопасность детей во время образовательного процесса;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способствовать подготовке учащихся к ответственной жизни в свободном обществе.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1.3.Настоящие Правила внутреннего распорядка являются обязательными для всех учащихся школы и их родителей (законных представителей). Невыполнение данных Правил может служить основанием для принятия административных мер, вплоть до отчисления учащегося из </w:t>
      </w:r>
      <w:r w:rsidR="00430633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 Совет учреждения, администрация и педагогический коллектив имеют право вносить изменения в Правила внутреннего распорядка с последующим ознакомлением учащихся и родителей.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1.5.При приеме обучающегося в школу администрация обязана ознакомить его и его родителей (законных представителей) с настоящими Правилами. 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Права и обязанности учащихся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2.1. 1.Обучающиеся школы имеетакадемические права: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 выбор ОУ, формы получения образования и формы обучения после получения основного общего образования или после достижения восемнадцати лет;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 предоставление условий для обучения с учетом особенностей их психофизического развития и состояния здоровья, в том числе получение социально-педагогической и психологической помощи, бесплатной психолого-медико-педагогической коррекции;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индивидуальному учебному плану, в том числе ускоренное обучение, в пределах осваиваемой образовательной программы в порядке, установленном локальными нормативными актами;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 участие в формировании содержания своего образования при условии соблюдения федеральных государственных образовательных стандартов основного общего и среднего общего образования, в порядке, установленном локальными нормативными актами;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 выбор факультативных (необязательных для данного уровня образования)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 освоение наряду с учебными предметами, курсами, дисциплинами (модулями) по осваиваемой образовательной программе любых других учебных предметов, курсов, дисциплин (модулей), преподаваемых в ОУ, в установленном ею порядке, а также преподаваемых в других ОУ учебных предметов, курсов, дисциплин (модулей);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 зачет ОУ в установленном ею порядке результатов освоения обучающимися учебных предметов, курсов, дисциплин (модулей), практики, дополнительных образовательных программ в других организациях, осуществляющих образовательную деятельность;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—на отсрочку от призыва на военную службу, предоставляемую в соответствии с Федеральным законом от 28 марта 1998 года N 53-ФЗ "О воинской обязанности и военной службе";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на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 свободу совести, информации, свободное выражение собственных взглядов и убеждений;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</w:t>
      </w:r>
      <w:r w:rsidR="00D81014">
        <w:rPr>
          <w:rFonts w:ascii="Times New Roman" w:hAnsi="Times New Roman" w:cs="Times New Roman"/>
          <w:sz w:val="24"/>
          <w:szCs w:val="24"/>
        </w:rPr>
        <w:t xml:space="preserve">. </w:t>
      </w:r>
      <w:r w:rsidR="00D81014" w:rsidRPr="00FA0877">
        <w:rPr>
          <w:rFonts w:ascii="Times New Roman" w:eastAsia="Calibri" w:hAnsi="Times New Roman" w:cs="Times New Roman"/>
          <w:sz w:val="24"/>
          <w:szCs w:val="24"/>
        </w:rPr>
        <w:t>В организации в каникулярный период на обучающихся не возлагаются обязанности по освоению образовательных программ (выполнение домашних заданий, привлечение к мероприятиям, предусмотренным учебным планом)</w:t>
      </w:r>
      <w:r w:rsidR="00D81014">
        <w:rPr>
          <w:rFonts w:ascii="Times New Roman" w:eastAsia="Calibri" w:hAnsi="Times New Roman" w:cs="Times New Roman"/>
          <w:sz w:val="24"/>
          <w:szCs w:val="24"/>
        </w:rPr>
        <w:t>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 перевод в другое ОУ, реализующее образовательную программу соответствующего уровня, в порядке, предусмотренном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  ознакомление со свидетельством о государственной регистрации, с уставом, с лицензией на осуществление образовательной деятельности, со свидетельством о государственной аккредитации, с учебной документацией, другими документами, регламентирующими организацию и осуществление образовательной деятельности в ОУ;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—на участие в управлении ОУ в порядке, установленном ее </w:t>
      </w:r>
      <w:r w:rsidR="00430633">
        <w:rPr>
          <w:rFonts w:ascii="Times New Roman" w:hAnsi="Times New Roman" w:cs="Times New Roman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>ставом;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 обжалование актов ОУ в установленном законодательством Российской Федерации порядке;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</w:t>
      </w:r>
      <w:proofErr w:type="gramStart"/>
      <w:r>
        <w:rPr>
          <w:rFonts w:ascii="Times New Roman" w:hAnsi="Times New Roman" w:cs="Times New Roman"/>
          <w:sz w:val="24"/>
          <w:szCs w:val="24"/>
        </w:rPr>
        <w:t>на дополнительную помощь со стороны учителя в приобретении знаний в случае затруднения в освоении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предмета при собственном серьёзном отношении к нему, в случае пропусков занятий по болезни, либо в тех случаях, когда ученик не может освоить материал самостоятельно;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 своевременное уведомление о сроках контрольных работ и их объёме;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 объективную оценку знаний и умений; личное отношение учителя к учащемуся в зависимости от его поведения на уроке не должно влиять на аттестацию;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на  поощрение за успехи в учебной, физкультурной, спортивной, общественной, творческой, экспериментальной и инновационной деятельности; за высокие показатели в учебно-воспитательном процессе при отличном поведении и активном участии в общественной жизни </w:t>
      </w:r>
      <w:r w:rsidR="00807F6E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—набесплатное пользование библиотечно-информационными ресурсами, учебной, производственной, научной базой образовательно</w:t>
      </w:r>
      <w:r w:rsidR="00430633">
        <w:rPr>
          <w:rFonts w:ascii="Times New Roman" w:hAnsi="Times New Roman" w:cs="Times New Roman"/>
          <w:sz w:val="24"/>
          <w:szCs w:val="24"/>
        </w:rPr>
        <w:t>мучрежден</w:t>
      </w:r>
      <w:r>
        <w:rPr>
          <w:rFonts w:ascii="Times New Roman" w:hAnsi="Times New Roman" w:cs="Times New Roman"/>
          <w:sz w:val="24"/>
          <w:szCs w:val="24"/>
        </w:rPr>
        <w:t>ии;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 пользование в порядке, установленном локальными нормативными актами, лечебно-оздоровительной инфраструктурой, объектами культуры и объектами спорта образовательно</w:t>
      </w:r>
      <w:r w:rsidR="00430633">
        <w:rPr>
          <w:rFonts w:ascii="Times New Roman" w:hAnsi="Times New Roman" w:cs="Times New Roman"/>
          <w:sz w:val="24"/>
          <w:szCs w:val="24"/>
        </w:rPr>
        <w:t>гоучреждения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 получение дополнительных (в том числе платных) образовательных услуг;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 помощь администрации, учителей по любым учебным и жизненным вопросам;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 условия обучения, безопасность и соблюдение гигиенических норм;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 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на льготы, предусмотренные законодательством Российской Федерации, актами органов местного самоуправления и Уставом </w:t>
      </w:r>
      <w:r w:rsidR="00807F6E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Осуществление перечисленных выше прав несовместимо с нарушением общественного порядка, норм нравственности и охраны здоровья, прав и свобод других лиц.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2.1.2. </w:t>
      </w:r>
      <w:proofErr w:type="gramStart"/>
      <w:r>
        <w:rPr>
          <w:rFonts w:ascii="Times New Roman" w:hAnsi="Times New Roman" w:cs="Times New Roman"/>
          <w:i/>
          <w:sz w:val="24"/>
          <w:szCs w:val="24"/>
          <w:u w:val="single"/>
        </w:rPr>
        <w:t>Обучающимся</w:t>
      </w:r>
      <w:proofErr w:type="gramEnd"/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предоставляются следующие меры социальной поддержки и стимулирования: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— на обеспечение питанием в случаях и в порядке, которые установлены федеральными законами, законами субъектов Российской Федерации;расписание занятий должно предусматривать перерыв достаточной продолжительности для питания обучающихся;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—на транспортное обеспечение в соответствии со статьей 40 Федерального закона « Об образовании в РФ»;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—иные меры социальной поддержки, предусмотренные нормативными правовыми актами Российской Федерации и нормативными правовыми актами субъектов Российской Федерации, правовыми актами органов местного самоуправления, локальными нормативными актами.</w:t>
      </w:r>
      <w:proofErr w:type="gramEnd"/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2.1.3. Лица, обучающиеся в </w:t>
      </w:r>
      <w:r w:rsidR="00430633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и осваивающие основную образовательную программу в форме самообразования или семейного образования вправе пройти экстерном промежуточную и государственную итоговую аттестацию. Указанные лица, не имеющие основного общего или среднего общего образования, вправе пройти экстерном промежуточную и государственную итоговую аттестацию бесплатно. При прохождении аттестации экстерны пользуются академическими правами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соответствующей образовательной программе.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2.1.4. Обучающиеся имеют право на посещение по своему выбору мероприятий, которые проводятся в ОУ, и не предусмотрены учебным планом, в порядке, установленном локальными нормативными актами. Привлечение обучающихся без их согласия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2.1.5. Обучающиеся имеют право на участие в общественных объединениях, созданных в соответствии с законодательством Российской Федерации, а также на создание общественных объединений обучающихся в установленном федеральным законом порядке.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2.1.6. Принуждение обучающихся, воспитанников к вступлению в общественные объединения, в том числе в политические партии, а также принудительное привлечение их к деятельности этих объединений и участию в агитационных кампаниях и политических акциях не допускается.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2.1.7. В случае прекращения деятельности ОУ, аннулирования соответствующей лицензии, лишения ее государственной аккредитации по соответствующей образовательной программе или истечения срока действия государственной аккредитации по соответствующей образовательной программе учредитель и (или) уполномоченный им орган управления указанной организацией обеспечивают перевод совершеннолетних обучающихся с их согласия и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несовершеннолетних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обучающихся с согласия их родителей (законных представителей) в другие ОУ по образовательным программам соответствующих уровня и направленности. </w:t>
      </w:r>
      <w:proofErr w:type="gramStart"/>
      <w:r>
        <w:rPr>
          <w:rFonts w:ascii="Times New Roman" w:hAnsi="Times New Roman" w:cs="Times New Roman"/>
          <w:sz w:val="24"/>
          <w:szCs w:val="24"/>
        </w:rPr>
        <w:t>В случае приостановления действия лицензии, приостановления действия государственной аккредитации полностью или в отношении отдельных уровней образования, учредитель и (или) уполномоченный им орган управления указанного ОУ обеспечивают перевод по заявлению совершеннолетних обучающихся, несовершеннолетних обучающихся по заявлению их родителей (законных представителей) в другие ОУ, осуществляющие образовательную деятельность по имеющим государственную аккредитацию основным образовательным программам соответствующих уровня и направленности.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Порядок и условия осуществления такого перевода устанавливаются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2.1.8. Пользование учебниками, учебными пособиями, средствами обучения и воспитания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>, осваивающим основные образовательные программы за счет бюджетных ассигнований федерального бюджета, бюджетов субъектов Российской Федерации и местных бюджетов в пределах федеральных государственных образовательных стандартов, образовательных стандартов, бесплатно предоставляются в пользование на время получения образования учебники и учебные пособия, а также учебно-методические материалы, средства обучения и воспитания.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—пользование учебниками и учебными пособиями обучающимися, осваивающими учебные предметы, курсы, дисциплины (модули) за пределами федеральных государственных образовательных стандартов, образовательных стандартов и (или) получающими платные образовательные услуги, осуществляется в порядке, установленном </w:t>
      </w:r>
      <w:r w:rsidR="00430633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2.1.9. обучение детей, осваивающих основные общеобразовательные программы и нуждающихся в длительном лечении, а также детей-инвалидов, которые по состоянию здоровья не могут посещать образовательное учреждение, может быть организовано обучение на дому. Основанием для организации обучения на дому является заключение медицинской организации и в письменной форме обращение родителей (законных представителей).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Порядок регламентации и оформления отношений ОУ и родителей (законных представителей) обучающихся, нуждающихся в длительном лечении, а также детей-инвалидов в части организации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основным общеобразовательным программам на дому определяется нормативным правовым актом уполномоченного органа государственной власти субъекта Российской Федерации.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2.2. Учащиеся </w:t>
      </w:r>
      <w:r w:rsidR="00807F6E">
        <w:rPr>
          <w:rFonts w:ascii="Times New Roman" w:hAnsi="Times New Roman" w:cs="Times New Roman"/>
          <w:i/>
          <w:sz w:val="24"/>
          <w:szCs w:val="24"/>
          <w:u w:val="single"/>
        </w:rPr>
        <w:t>ОУ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обязаны: 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2.2.1.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выполнять требования устава ОУ, правил внутреннего распорядка и иных локальных нормативных актов по вопросам организации и осуществления образовательной деятельности:</w:t>
      </w:r>
    </w:p>
    <w:p w:rsidR="00FE1025" w:rsidRDefault="00FE1025">
      <w:pPr>
        <w:tabs>
          <w:tab w:val="left" w:pos="284"/>
        </w:tabs>
        <w:spacing w:after="0" w:line="240" w:lineRule="atLeast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 знать и соблюдать Конституцию и Законы Российской Федерации, Устав </w:t>
      </w:r>
      <w:r w:rsidR="00807F6E">
        <w:rPr>
          <w:rFonts w:ascii="Times New Roman" w:hAnsi="Times New Roman" w:cs="Times New Roman"/>
          <w:sz w:val="24"/>
          <w:szCs w:val="24"/>
        </w:rPr>
        <w:t xml:space="preserve">ОУ, </w:t>
      </w:r>
      <w:r>
        <w:rPr>
          <w:rFonts w:ascii="Times New Roman" w:hAnsi="Times New Roman" w:cs="Times New Roman"/>
          <w:sz w:val="24"/>
          <w:szCs w:val="24"/>
        </w:rPr>
        <w:t xml:space="preserve"> настоящие Правила для учащихся;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готовить себя к достойному служению Отечеству, знать и уважать Герб, Флаг и Гимн Российской Федерации, символику Ленинградской области, города Гатчина, </w:t>
      </w:r>
      <w:r w:rsidR="00807F6E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строго соблюдать режим работы </w:t>
      </w:r>
      <w:r w:rsidR="00807F6E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, посещать уроки в соответствии с расписанием, за исключением уважительных причин, не допускать опозданий на уроки; входить в класс после звонка можно только с разрешения директора, заместителя директора по УВР или классного руководителя;  в случае отсутствия ученика в </w:t>
      </w:r>
      <w:r w:rsidR="00807F6E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более одного дня учащийся представляет классному руководителю медицинскую справку.</w:t>
      </w:r>
      <w:proofErr w:type="gramEnd"/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учащиеся должны приходить в </w:t>
      </w:r>
      <w:r w:rsidR="00807F6E">
        <w:rPr>
          <w:rFonts w:ascii="Times New Roman" w:hAnsi="Times New Roman" w:cs="Times New Roman"/>
          <w:sz w:val="24"/>
          <w:szCs w:val="24"/>
        </w:rPr>
        <w:t xml:space="preserve">ОУ </w:t>
      </w:r>
      <w:r>
        <w:rPr>
          <w:rFonts w:ascii="Times New Roman" w:hAnsi="Times New Roman" w:cs="Times New Roman"/>
          <w:sz w:val="24"/>
          <w:szCs w:val="24"/>
        </w:rPr>
        <w:t>не позднее, чем за 10 минут до начала занятий; учащиеся, систематически опаздывающие, могут быть вызваны для объяснения в администрацию;  после 1-го звонка в 8ч. 25мин.  раздевалки закрываются,  с 8ч. 35 мин. до 9.ч.00 мин. вход в</w:t>
      </w:r>
      <w:r w:rsidR="00807F6E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закрыт на технический перерыв.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являться на занятия чистыми и опрятными в одежде, соответствующей деловому стилю, яркие, вызывающие макияж и украшения во время учебных занятий не допустимы; к одежде делового стиля относятся: однотонное платье, или блуза с юбкой (длина юбки до колена - плюс-минус 5 см), брючный костюм должен быть не броским и без отделки, брюки классического покроя.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одежде делового стиля возможны различные варианты полосок и клеток неярких тонов.В школьной деловой одежде не допускаются вещи, имеющие яркие, вызывающие и абстрактные рисунки, джинсы, спортивная и иная одежда специального назначения. Прическа школьницы: волосы чистые, ухоженные. Волосы длиннее плеч убираются наверх или закалываются.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уроки физкультуры приходить  в спортивной формеи спортивной обуви, не оставляющей полос на полу (спортивную одежду разрешается носить только на уроках физической культуры);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всех учащихся обязательно наличие сменной обуви;</w:t>
      </w:r>
      <w:r>
        <w:t xml:space="preserve"> н</w:t>
      </w:r>
      <w:r>
        <w:rPr>
          <w:rFonts w:ascii="Times New Roman" w:hAnsi="Times New Roman" w:cs="Times New Roman"/>
          <w:sz w:val="24"/>
          <w:szCs w:val="24"/>
        </w:rPr>
        <w:t>е рекомендуется хранить сменную обувь в школе, а также в пластиковых пакетах;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ученики обязаны верхнюю одежду оставлять в гардеробе. Не разрешается ходить по </w:t>
      </w:r>
      <w:r w:rsidR="00807F6E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в пальто, куртках и т.д., а так же в головных уборах; не рекомендуется оставлять в карманах верхней одежды деньги, ключи, проездные билеты, иные ценности. Гардеробщица выдаёт одежду ученику во время занятий только с разрешения учителя или классного руководителя.Выход учащихся из </w:t>
      </w:r>
      <w:r w:rsidR="00807F6E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в течение учебного дня разрешается только по письменному разрешению классного руководителя или дежурного администратора.</w:t>
      </w:r>
    </w:p>
    <w:p w:rsidR="00FE1025" w:rsidRDefault="00FE1025">
      <w:pPr>
        <w:tabs>
          <w:tab w:val="left" w:pos="284"/>
        </w:tabs>
        <w:spacing w:after="0" w:line="240" w:lineRule="atLeast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своевременно и точно выполнять распоряжения администрации, учительского коллектива и технического персонала, проявляя уважение и почтительность;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время урока быть внимательными, нельзя шуметь, самовольно вставать с места, отвлекаться самому и отвлекать товарищей от занятий посторонними разговорами, играми и другими, не относящимися к уроку делами. Урочное время должно использоваться учащимися только для учебных целей;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занимать места в кабинете, так как это устанавливает классный руководитель или учитель по предмету, с учетом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психо-физических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особенностей учеников;</w:t>
      </w:r>
    </w:p>
    <w:p w:rsidR="00FE1025" w:rsidRDefault="00FE1025">
      <w:pPr>
        <w:tabs>
          <w:tab w:val="left" w:pos="284"/>
        </w:tabs>
        <w:spacing w:after="0" w:line="240" w:lineRule="atLeast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• аккуратно вести дневник и подавать его по первому требованию учителядля выставления оценок, записи замечаний и другой информации для родителей;в конце недели учащиеся обязаны сдавать дневник на проверку классному руководителю и еженедельно давать его на подпись родителям;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выполнении письменных работ (контрольных, самостоятельных, проверочных и т.д.) следовать требованиям учителя: писать в нужной тетради, оформлять задание в соответствии с указаниями, сдавать работу вовремя;новую тетрадь</w:t>
      </w:r>
      <w:r>
        <w:t xml:space="preserve"> н</w:t>
      </w:r>
      <w:r>
        <w:rPr>
          <w:rFonts w:ascii="Times New Roman" w:hAnsi="Times New Roman" w:cs="Times New Roman"/>
          <w:sz w:val="24"/>
          <w:szCs w:val="24"/>
        </w:rPr>
        <w:t>ачинать, только закончив старую. Не вырывать из тетради страниц;работы, не выполненные или не сданные на проверку в установленный срок по причине систематической неподготовленности ученика к уроку, могут быть оценены учителем оценкой «неудовлетворительно»;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итоговые отметки выставляются на основании не менее 3-х текущих отметок; 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невозможности аттестовать знания ученика из-за многочисленных пропусков уроков ему может быть назначена административная контрольная работа;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информация о назначении административной контрольной работы сообщается ученику и его родителям заранее, но не позднее 10 дней до времени проведения контрольной работы;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случае неявки ученика на административную контрольную работу без уважительной причины ему может быть выставлена итоговая отметка «неудовлетворительно»;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исправление итоговых оценок возможно по письменному заявлению ученика или его родителей, поданному в течение 2-х дней со дня получения оценки. Для пересмотра оценки заявление передаётся в конфликтную комиссию; 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исправление текущей отметки возможно только по согласованию с ведущим учителем; 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4A63A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по решению педагогического совета допускается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безоценочное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обучение. Порядок аттестации учащихся в этом случае определяется в каждом конкретном классе отдельно;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 время урока на парте ученика находится: дневник, учебник, тетрадь, ручка, линейка, карандаш или то, что необходимо для данного урока. Ничего лишнего, отвлекающего ученика от урока на парте быть не должно.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учитель не имеет права задерживать учащихся после звонка с урока; 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удаление учащихся с урока запрещено; 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снятие учащихся с урока возможно только с согласия учащихся и учителя по распоряжению директора  или дежурного администратора;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проведение контрольных опросов после уроков возможно только с целью улучшения отметки по просьбе ученика или его родителей при согласии учителя;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разрешается выставление отметок за поведение;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2.2.3. заботиться о сохранении и об укреплении своего здоровья, стремиться к нравственному, духовному и физическому развитию и самосовершенствованию:  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течение учебного дня учащимся не может быть предложено более 1 письменной контрольной работы на весь урок, либо более 2-х письменных самостоятельных (практических) работ на 15-20 мин., либо 3-х индивидуальных опросов у доски;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каждый учитель определяет специфические правила при проведении занятий по своему предмету, которые не должны противоречить законам России, нормативным документам и правилам </w:t>
      </w:r>
      <w:r w:rsidR="004A63A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. Эти правила обязательны для исполнения всеми учащимися,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 данного учителя;</w:t>
      </w:r>
    </w:p>
    <w:p w:rsidR="00FE1025" w:rsidRDefault="00FE1025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поддерживать чистоту в классе и на рабочем месте; </w:t>
      </w:r>
    </w:p>
    <w:p w:rsidR="00FE1025" w:rsidRDefault="00FE1025" w:rsidP="00D81014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развивать творческую инициативу, соблюдать требования техники безопасности и санитарии, соблюдать требования по охране труда; экономно расходовать электроэнергию, воду, сырье и другие материалы;</w:t>
      </w:r>
    </w:p>
    <w:p w:rsidR="00FE1025" w:rsidRDefault="00FE1025" w:rsidP="00D81014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учиться сочетать личные интересы с интересами коллектива </w:t>
      </w:r>
      <w:r w:rsidR="004A63A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1025" w:rsidRDefault="00FE1025" w:rsidP="00D81014">
      <w:pPr>
        <w:pStyle w:val="12"/>
        <w:numPr>
          <w:ilvl w:val="0"/>
          <w:numId w:val="4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нахождение в </w:t>
      </w:r>
      <w:r w:rsidR="004A63A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посторонних лиц возможно только с разрешения дежурного администратора;</w:t>
      </w:r>
    </w:p>
    <w:p w:rsidR="00FE1025" w:rsidRDefault="00FE1025" w:rsidP="00D81014">
      <w:pPr>
        <w:pStyle w:val="12"/>
        <w:numPr>
          <w:ilvl w:val="0"/>
          <w:numId w:val="4"/>
        </w:numPr>
        <w:tabs>
          <w:tab w:val="left" w:pos="284"/>
        </w:tabs>
        <w:spacing w:after="0"/>
        <w:ind w:left="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должны покинуть </w:t>
      </w:r>
      <w:r w:rsidR="004A63A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через 20 минут после окончания занятий, кроме случаев, предусмотренных планом внеурочных мероприятий;</w:t>
      </w:r>
    </w:p>
    <w:p w:rsidR="00FE1025" w:rsidRDefault="00FE1025" w:rsidP="00D81014">
      <w:pPr>
        <w:pStyle w:val="12"/>
        <w:numPr>
          <w:ilvl w:val="0"/>
          <w:numId w:val="1"/>
        </w:numPr>
        <w:tabs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строго выполнять все указания руководителя при проведении массовых мероприятий, избегать любых действий, которые могут быть опасны для собственной жизни и для окружающих. Необходимо:</w:t>
      </w:r>
    </w:p>
    <w:p w:rsidR="00FE1025" w:rsidRDefault="00FE1025" w:rsidP="00D81014">
      <w:pPr>
        <w:tabs>
          <w:tab w:val="left" w:pos="284"/>
        </w:tabs>
        <w:spacing w:after="0" w:line="240" w:lineRule="atLeast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дисциплину, следовать установленным маршрутом движения, оставаться в расположении группы, если это определено руководителем;</w:t>
      </w:r>
    </w:p>
    <w:p w:rsidR="00FE1025" w:rsidRDefault="00FE1025" w:rsidP="00D81014">
      <w:pPr>
        <w:tabs>
          <w:tab w:val="left" w:pos="284"/>
        </w:tabs>
        <w:spacing w:after="0" w:line="240" w:lineRule="atLeast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-соблюдать правила личной гигиены, своевременно сообщать руководителю группы об ухудшении здоровья или травме;</w:t>
      </w:r>
    </w:p>
    <w:p w:rsidR="00FE1025" w:rsidRDefault="00FE1025" w:rsidP="00D81014">
      <w:pPr>
        <w:tabs>
          <w:tab w:val="left" w:pos="284"/>
        </w:tabs>
        <w:spacing w:after="0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-запрещается применять открытый огонь (факелы, свечи, фейерверки, хлопушки, костры и др.), устраивать световые эффекты с применением химических, пиротехнических и других средств, способных вызвать возгорание.</w:t>
      </w:r>
    </w:p>
    <w:p w:rsidR="00FE1025" w:rsidRDefault="00FE1025" w:rsidP="00D81014">
      <w:pPr>
        <w:tabs>
          <w:tab w:val="left" w:pos="284"/>
        </w:tabs>
        <w:spacing w:after="0" w:line="240" w:lineRule="atLeast"/>
        <w:ind w:left="-284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2.2.4. уважать честь и достоинство других обучающихся и работников ОУ, не создавать препятствий для получения образования другими обучающимися: </w:t>
      </w:r>
    </w:p>
    <w:p w:rsidR="00FE1025" w:rsidRDefault="00FE1025" w:rsidP="00D81014">
      <w:pPr>
        <w:pStyle w:val="12"/>
        <w:numPr>
          <w:ilvl w:val="0"/>
          <w:numId w:val="1"/>
        </w:numPr>
        <w:tabs>
          <w:tab w:val="left" w:pos="-142"/>
          <w:tab w:val="left" w:pos="142"/>
          <w:tab w:val="left" w:pos="284"/>
        </w:tabs>
        <w:spacing w:after="0" w:line="240" w:lineRule="atLeast"/>
        <w:ind w:left="142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действовать на благо родно</w:t>
      </w:r>
      <w:r w:rsidR="004A63AD">
        <w:rPr>
          <w:rFonts w:ascii="Times New Roman" w:hAnsi="Times New Roman" w:cs="Times New Roman"/>
          <w:sz w:val="24"/>
          <w:szCs w:val="24"/>
        </w:rPr>
        <w:t>гоОУ</w:t>
      </w:r>
      <w:r>
        <w:rPr>
          <w:rFonts w:ascii="Times New Roman" w:hAnsi="Times New Roman" w:cs="Times New Roman"/>
          <w:sz w:val="24"/>
          <w:szCs w:val="24"/>
        </w:rPr>
        <w:t>, заботиться о е</w:t>
      </w:r>
      <w:r w:rsidR="004A63AD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чести, поддержании е</w:t>
      </w:r>
      <w:r w:rsidR="004A63AD">
        <w:rPr>
          <w:rFonts w:ascii="Times New Roman" w:hAnsi="Times New Roman" w:cs="Times New Roman"/>
          <w:sz w:val="24"/>
          <w:szCs w:val="24"/>
        </w:rPr>
        <w:t xml:space="preserve">го </w:t>
      </w:r>
      <w:r>
        <w:rPr>
          <w:rFonts w:ascii="Times New Roman" w:hAnsi="Times New Roman" w:cs="Times New Roman"/>
          <w:sz w:val="24"/>
          <w:szCs w:val="24"/>
        </w:rPr>
        <w:t>авторитета и традиций;</w:t>
      </w:r>
    </w:p>
    <w:p w:rsidR="00FE1025" w:rsidRDefault="00FE1025">
      <w:pPr>
        <w:tabs>
          <w:tab w:val="left" w:pos="142"/>
          <w:tab w:val="left" w:pos="284"/>
        </w:tabs>
        <w:spacing w:after="0" w:line="240" w:lineRule="atLeast"/>
        <w:ind w:left="142" w:right="-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проявлять уважение к старшим, заботиться о младших. Вне </w:t>
      </w:r>
      <w:r w:rsidR="004A63A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учащиеся обязаны вести себя так, чтобы не уронить свою честь и достоинство, не запятнать доброе имя </w:t>
      </w:r>
      <w:r w:rsidR="004A63A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2.2.5. бережно относиться к имуществу ОУ:</w:t>
      </w:r>
    </w:p>
    <w:p w:rsidR="00FE1025" w:rsidRDefault="00FE1025">
      <w:pPr>
        <w:pStyle w:val="12"/>
        <w:spacing w:after="0" w:line="240" w:lineRule="atLeast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беречь имущество </w:t>
      </w:r>
      <w:r w:rsidR="004A63A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, аккуратно относиться как к своему, так и к чужому имуществу;в случае порчи школьного имущества учащийся (или члены его семьи) восстанавливают (ремонтируют) испорченное;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Дисциплина в ОУ поддерживается на основе уважения человеческого достоинства обучающихся, педагогических работников. Применение физического и (или) психического насилия по отношению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допускается.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2.3. Учащимся категорически запрещается: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приносить, передавать или использовать в </w:t>
      </w:r>
      <w:r w:rsidR="004A63A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оружие, спиртные напитки, табачные изделия и зажигательные принадлежности, токсичные и наркотические вещества и другие посторонние предметы, не имеющие отношения к </w:t>
      </w:r>
      <w:r w:rsidR="00430633">
        <w:rPr>
          <w:rFonts w:ascii="Times New Roman" w:hAnsi="Times New Roman" w:cs="Times New Roman"/>
          <w:sz w:val="24"/>
          <w:szCs w:val="24"/>
        </w:rPr>
        <w:t>образовательном</w:t>
      </w:r>
      <w:r>
        <w:rPr>
          <w:rFonts w:ascii="Times New Roman" w:hAnsi="Times New Roman" w:cs="Times New Roman"/>
          <w:sz w:val="24"/>
          <w:szCs w:val="24"/>
        </w:rPr>
        <w:t>у процессу;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• появляться в нетрезвом, наркотическом (токсическом) состоянии, курить в </w:t>
      </w:r>
      <w:r w:rsidR="004A63A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использовать любые предметы и вещества, могущие привести к взрывам и возгораниям; применение физической силы для выяснения отношений, запугивания, вымогательства;</w:t>
      </w:r>
    </w:p>
    <w:p w:rsidR="00FE1025" w:rsidRDefault="00FE1025">
      <w:pPr>
        <w:pStyle w:val="12"/>
        <w:numPr>
          <w:ilvl w:val="0"/>
          <w:numId w:val="1"/>
        </w:numPr>
        <w:spacing w:after="0" w:line="240" w:lineRule="atLeast"/>
        <w:ind w:left="-284"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играть в азартные игры, проводить операции спекулятивного характера. В противном случае, администрация, классные руководители, дежурные педагоги могут изъять имущество до прихода родителей (законных представителей) учащегося;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• любые действия, очевидно влекущие за собой опасные последствия для окружающих, такие как толкание, удары предметами, бросание чем- либо, драки, оскорбления, сквернословия, приставания;</w:t>
      </w:r>
      <w:proofErr w:type="gramEnd"/>
    </w:p>
    <w:p w:rsidR="00FE1025" w:rsidRDefault="00FE1025">
      <w:pPr>
        <w:pStyle w:val="12"/>
        <w:numPr>
          <w:ilvl w:val="0"/>
          <w:numId w:val="3"/>
        </w:numPr>
        <w:spacing w:after="0" w:line="240" w:lineRule="atLeast"/>
        <w:ind w:left="-284"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приходить в </w:t>
      </w:r>
      <w:r w:rsidR="004A63A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в грязной, мятой одежде, неприлично короткой или открытой одежде, открыто демонстрировать принадлежность к различным </w:t>
      </w:r>
      <w:proofErr w:type="spellStart"/>
      <w:r>
        <w:rPr>
          <w:rFonts w:ascii="Times New Roman" w:hAnsi="Times New Roman" w:cs="Times New Roman"/>
          <w:sz w:val="24"/>
          <w:szCs w:val="24"/>
        </w:rPr>
        <w:t>фан-движениям</w:t>
      </w:r>
      <w:proofErr w:type="spellEnd"/>
      <w:r>
        <w:rPr>
          <w:rFonts w:ascii="Times New Roman" w:hAnsi="Times New Roman" w:cs="Times New Roman"/>
          <w:sz w:val="24"/>
          <w:szCs w:val="24"/>
        </w:rPr>
        <w:t>, каким бы то ни было партиям, религиозным течениям и т.п.;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портить школьное имущество;</w:t>
      </w:r>
    </w:p>
    <w:p w:rsidR="00FE1025" w:rsidRDefault="00FE1025">
      <w:pPr>
        <w:pStyle w:val="12"/>
        <w:numPr>
          <w:ilvl w:val="0"/>
          <w:numId w:val="1"/>
        </w:numPr>
        <w:spacing w:after="0" w:line="240" w:lineRule="atLeast"/>
        <w:ind w:left="-284"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делать в  библиотечных </w:t>
      </w:r>
      <w:proofErr w:type="gramStart"/>
      <w:r>
        <w:rPr>
          <w:rFonts w:ascii="Times New Roman" w:hAnsi="Times New Roman" w:cs="Times New Roman"/>
          <w:sz w:val="24"/>
          <w:szCs w:val="24"/>
        </w:rPr>
        <w:t>книгах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либо отметки, посторонние рисунки и загибать страницы;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• прогуливать, а также опаздывать на уроки;уходить из </w:t>
      </w:r>
      <w:r w:rsidR="004A63A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и с е</w:t>
      </w:r>
      <w:r w:rsidR="004A63AD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территории во время занятий без разрешения (в письменном виде) дежурного администратора или медицинского работника. Территория </w:t>
      </w:r>
      <w:r w:rsidR="004A63A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является </w:t>
      </w:r>
      <w:r w:rsidR="004A63AD">
        <w:rPr>
          <w:rFonts w:ascii="Times New Roman" w:hAnsi="Times New Roman" w:cs="Times New Roman"/>
          <w:sz w:val="24"/>
          <w:szCs w:val="24"/>
        </w:rPr>
        <w:t xml:space="preserve">его </w:t>
      </w:r>
      <w:r>
        <w:rPr>
          <w:rFonts w:ascii="Times New Roman" w:hAnsi="Times New Roman" w:cs="Times New Roman"/>
          <w:sz w:val="24"/>
          <w:szCs w:val="24"/>
        </w:rPr>
        <w:t>частью, поэтому учащиеся обязаны соблюдать общие правила поведения, установленные Правилами внутреннего распорядка;</w:t>
      </w:r>
    </w:p>
    <w:p w:rsidR="00FE1025" w:rsidRDefault="00FE1025">
      <w:pPr>
        <w:pStyle w:val="12"/>
        <w:numPr>
          <w:ilvl w:val="0"/>
          <w:numId w:val="1"/>
        </w:numPr>
        <w:spacing w:after="0" w:line="240" w:lineRule="atLeast"/>
        <w:ind w:left="-284"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самовольно покидать культурные, спортивные и внеклассные мероприятия; </w:t>
      </w:r>
    </w:p>
    <w:p w:rsidR="00FE1025" w:rsidRDefault="00FE1025">
      <w:pPr>
        <w:pStyle w:val="12"/>
        <w:numPr>
          <w:ilvl w:val="0"/>
          <w:numId w:val="1"/>
        </w:numPr>
        <w:spacing w:after="0" w:line="240" w:lineRule="atLeast"/>
        <w:ind w:left="-284" w:right="-143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во время урока нельзя отвлекаться самому и отвлекать товарищей от занятий посторонними разговорами, играми и </w:t>
      </w:r>
      <w:proofErr w:type="gramStart"/>
      <w:r>
        <w:rPr>
          <w:rFonts w:ascii="Times New Roman" w:hAnsi="Times New Roman" w:cs="Times New Roman"/>
          <w:sz w:val="24"/>
          <w:szCs w:val="24"/>
        </w:rPr>
        <w:t>другими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относящимися к уроку делами. Урочное время должно использоваться учащимися только для учебных целей. Запрещены любые действия, приводящие к срыву урока;</w:t>
      </w:r>
    </w:p>
    <w:p w:rsidR="00FE1025" w:rsidRDefault="00FE1025">
      <w:pPr>
        <w:pStyle w:val="12"/>
        <w:numPr>
          <w:ilvl w:val="0"/>
          <w:numId w:val="1"/>
        </w:numPr>
        <w:spacing w:after="0" w:line="240" w:lineRule="atLeast"/>
        <w:ind w:left="-284" w:right="-142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пользоваться мобильными телефонами и другими </w:t>
      </w:r>
      <w:proofErr w:type="gramStart"/>
      <w:r>
        <w:rPr>
          <w:rFonts w:ascii="Times New Roman" w:hAnsi="Times New Roman" w:cs="Times New Roman"/>
          <w:sz w:val="24"/>
          <w:szCs w:val="24"/>
        </w:rPr>
        <w:t>устройствами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не относящимися к учебному процессу. Следует отключить и убрать все технические устройства (плееры, наушники, игровые приставки и пр.), перевести мобильный телефон в тихий режим и убрать его со стола. В случае нарушения, учитель имеет право изъять техническое устройство на время урока. При неоднократном нарушении этих требований устройство возвращается только в присутствии родителей (законных представителей) учащегося;</w:t>
      </w:r>
    </w:p>
    <w:p w:rsidR="00FE1025" w:rsidRDefault="00FE1025">
      <w:pPr>
        <w:pStyle w:val="12"/>
        <w:numPr>
          <w:ilvl w:val="0"/>
          <w:numId w:val="1"/>
        </w:numPr>
        <w:spacing w:after="0" w:line="240" w:lineRule="atLeast"/>
        <w:ind w:left="-284" w:right="-143" w:firstLine="0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во внеурочное время гулять на улице без сопровождения взрослых после 22.00. 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О поощрениях и наказаниях учащихся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</w:t>
      </w:r>
      <w:r>
        <w:rPr>
          <w:rFonts w:ascii="Times New Roman" w:hAnsi="Times New Roman" w:cs="Times New Roman"/>
          <w:i/>
          <w:sz w:val="24"/>
          <w:szCs w:val="24"/>
          <w:u w:val="single"/>
        </w:rPr>
        <w:t xml:space="preserve"> Поощрения.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3.1.1. Учащиеся </w:t>
      </w:r>
      <w:r w:rsidR="004A63A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поощряются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за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успехи в учебе;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участие и победу в учебных, творческих и спортивных состязаниях;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общественно-полезную деятельность и добровольный труд на благо </w:t>
      </w:r>
      <w:r w:rsidR="004A63A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благородные поступки.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3.1.2. </w:t>
      </w:r>
      <w:r w:rsidR="004A63AD">
        <w:rPr>
          <w:rFonts w:ascii="Times New Roman" w:hAnsi="Times New Roman" w:cs="Times New Roman"/>
          <w:sz w:val="24"/>
          <w:szCs w:val="24"/>
        </w:rPr>
        <w:t>ОУ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применяет следующие виды поощрений: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объявление благодарности;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награждение Почетной грамотой;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награждение ценным подарком;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награждением Благодарственным письмом родителям;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—похвальным листом или грамотой;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—  медалью «За особые успехи в учении»  по окончании </w:t>
      </w:r>
      <w:r w:rsidR="004A63A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3.1.3. Поощрения применяются директором по представлению педагогического совета, классного руководителя, также в соответствии с положениями о проводимых в </w:t>
      </w:r>
      <w:r w:rsidR="004A63A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конкурсах и соревнованиях, и объявляются в приказе по </w:t>
      </w:r>
      <w:r w:rsidR="004A63A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Поощрения применяются в обстановке широкой гласности, доводятся до сведения учащихся, работников </w:t>
      </w:r>
      <w:r w:rsidR="004A63A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, родителей (законных представителей).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Директор принимает решение о публикации в средствах массовой информации сообщения о поощрении учащегося.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>
        <w:rPr>
          <w:rFonts w:ascii="Times New Roman" w:hAnsi="Times New Roman" w:cs="Times New Roman"/>
          <w:i/>
          <w:sz w:val="24"/>
          <w:szCs w:val="24"/>
          <w:u w:val="single"/>
        </w:rPr>
        <w:t>3.2. Взыскания и ответственность за нарушения.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3.2.1. За неисполнение или нарушение устава ОУ, правил внутреннего распорядка и иных локальных нормативных актов по вопросам организации и осуществления образовательной деятельности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 могут быть применены меры дисциплинарного взыскания - </w:t>
      </w:r>
      <w:r>
        <w:rPr>
          <w:rFonts w:ascii="Times New Roman" w:hAnsi="Times New Roman" w:cs="Times New Roman"/>
          <w:b/>
          <w:sz w:val="24"/>
          <w:szCs w:val="24"/>
        </w:rPr>
        <w:t>замечание, выговор, отчисление из 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3.2.2. Меры дисциплинарного взыскания не применяются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 (с задержкой психического развития и различными формами умственной отсталости).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3.2.3. Не допускается применение мер дисциплинарного взыскания к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обучающимся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 время их болезни, каникул.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3.2.4. При выборе меры дисциплинарного взыскания ОУ должно учитывать тяжесть дисциплинарного проступка, причины и обстоятельства, при которых он совершен, предыдущее поведение обучающегося, его психофизическое и эмоциональное состояние, а также мнение советов обучающихся, родительского комитета: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взыскания налагаются с соблюдением следующих принципов: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привлечения к ответственности только виновного ученика;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личного характера ответственности (коллективная ответственность класса, группы учащихся за действия члена ученического коллектива не допускается);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за одно нарушение налагается только одно основное взыскание;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предоставления возможности ученику объяснить и оправдать свой проступок в форме, соответствующей его возрасту, до наложения дисциплинарного взыскания (право на защиту).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Взыскание налагается в письменной форме (устные методы педагогического воздействия дисциплинарными взысканиями не считаются). Применение мер дисциплинарного взыскания, не предусмотренных настоящими Правилами, запрещается.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3.2.5. По решению ОУ за неоднократное совершение дисциплинарных проступков, допускается применение отчисления несовершеннолетнего обучающегося, достигшего возраста пятнадцати лет, из </w:t>
      </w:r>
      <w:r w:rsidR="004A63AD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, как меры дисциплинарного взыскания. Отчисление несовершеннолетнего обучающегося применяется, если иные меры дисциплинарного взыскания и меры педагогического воздействия не дали результата и дальнейшее его пребывание в ОУ, оказывает отрицательное влияние на других обучающихся, нарушает их права и права работников ОУ, а также нормальное функционирование ОУ.</w:t>
      </w:r>
    </w:p>
    <w:p w:rsidR="00FE1025" w:rsidRDefault="00FE1025">
      <w:pPr>
        <w:spacing w:after="0" w:line="240" w:lineRule="atLeast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Нарушениями, влекущими за собой наложение взыскания, затем исключение из </w:t>
      </w:r>
      <w:r w:rsidR="004A63AD">
        <w:rPr>
          <w:rFonts w:ascii="Times New Roman" w:hAnsi="Times New Roman" w:cs="Times New Roman"/>
          <w:sz w:val="24"/>
          <w:szCs w:val="24"/>
        </w:rPr>
        <w:t>ОУ,</w:t>
      </w:r>
      <w:r>
        <w:rPr>
          <w:rFonts w:ascii="Times New Roman" w:hAnsi="Times New Roman" w:cs="Times New Roman"/>
          <w:sz w:val="24"/>
          <w:szCs w:val="24"/>
        </w:rPr>
        <w:t xml:space="preserve"> являются:</w:t>
      </w:r>
    </w:p>
    <w:p w:rsidR="00FE1025" w:rsidRDefault="00FE1025">
      <w:pPr>
        <w:spacing w:after="0" w:line="240" w:lineRule="atLeast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а) многократные пропуски занятий без уважительной причины;</w:t>
      </w:r>
    </w:p>
    <w:p w:rsidR="00FE1025" w:rsidRDefault="00FE1025">
      <w:pPr>
        <w:spacing w:after="0" w:line="240" w:lineRule="atLeast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б) рукоприкладство — нанесение побоев, избиение;</w:t>
      </w:r>
    </w:p>
    <w:p w:rsidR="00FE1025" w:rsidRDefault="00FE1025">
      <w:pPr>
        <w:spacing w:after="0" w:line="240" w:lineRule="atLeast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в) угроза, запугивание, шантаж;</w:t>
      </w:r>
    </w:p>
    <w:p w:rsidR="00FE1025" w:rsidRDefault="00FE1025">
      <w:pPr>
        <w:spacing w:after="0" w:line="240" w:lineRule="atLeast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г) моральное издевательство:</w:t>
      </w:r>
    </w:p>
    <w:p w:rsidR="00FE1025" w:rsidRDefault="00FE1025">
      <w:pPr>
        <w:spacing w:after="0" w:line="240" w:lineRule="atLeast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употребление оскорбительных кличек;</w:t>
      </w:r>
    </w:p>
    <w:p w:rsidR="00FE1025" w:rsidRDefault="00FE1025">
      <w:pPr>
        <w:spacing w:after="0" w:line="240" w:lineRule="atLeast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дискриминация по национальным и социальным признакам;</w:t>
      </w:r>
    </w:p>
    <w:p w:rsidR="00FE1025" w:rsidRDefault="00FE1025">
      <w:pPr>
        <w:spacing w:after="0" w:line="240" w:lineRule="atLeast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подчёркивание физических недостатков;</w:t>
      </w:r>
    </w:p>
    <w:p w:rsidR="00FE1025" w:rsidRDefault="00FE1025">
      <w:pPr>
        <w:spacing w:after="0" w:line="240" w:lineRule="atLeast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нецензурная брань;</w:t>
      </w:r>
    </w:p>
    <w:p w:rsidR="00FE1025" w:rsidRDefault="00FE1025">
      <w:pPr>
        <w:spacing w:after="0" w:line="240" w:lineRule="atLeast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умышленное доведение другого человека до стресса, срыва.</w:t>
      </w:r>
    </w:p>
    <w:p w:rsidR="00FE1025" w:rsidRDefault="00FE1025">
      <w:pPr>
        <w:spacing w:after="0" w:line="240" w:lineRule="atLeast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д) унижение человеческого достоинства:</w:t>
      </w:r>
    </w:p>
    <w:p w:rsidR="00FE1025" w:rsidRDefault="00FE1025">
      <w:pPr>
        <w:spacing w:after="0" w:line="240" w:lineRule="atLeast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вымогательство;</w:t>
      </w:r>
    </w:p>
    <w:p w:rsidR="00FE1025" w:rsidRDefault="00FE1025">
      <w:pPr>
        <w:spacing w:after="0" w:line="240" w:lineRule="atLeast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воровство;</w:t>
      </w:r>
    </w:p>
    <w:p w:rsidR="00FE1025" w:rsidRDefault="00FE1025">
      <w:pPr>
        <w:spacing w:after="0" w:line="240" w:lineRule="atLeast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порча имущества;</w:t>
      </w:r>
    </w:p>
    <w:p w:rsidR="00FE1025" w:rsidRDefault="00FE1025">
      <w:pPr>
        <w:spacing w:after="0" w:line="240" w:lineRule="atLeast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распитие спиртных напитков;</w:t>
      </w:r>
    </w:p>
    <w:p w:rsidR="00FE1025" w:rsidRDefault="00FE1025">
      <w:pPr>
        <w:spacing w:after="0" w:line="240" w:lineRule="atLeast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курение в </w:t>
      </w:r>
      <w:r w:rsidR="002D2472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 xml:space="preserve"> и на е</w:t>
      </w:r>
      <w:r w:rsidR="002D247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территории</w:t>
      </w:r>
    </w:p>
    <w:p w:rsidR="00FE1025" w:rsidRDefault="00FE1025">
      <w:pPr>
        <w:spacing w:after="0" w:line="240" w:lineRule="atLeast"/>
        <w:ind w:left="142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е) нарушение пунктов договора на оказание образовательных услуг.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3.2.6. Решение об отчислении несовершеннолетнего обучающегося, достигшего возраста пятнадцати лет и не получившего основного общего образования, как мера дисциплинарного взыскания принимается с учетом мнения его родителей (законных представителей) и с </w:t>
      </w:r>
      <w:r>
        <w:rPr>
          <w:rFonts w:ascii="Times New Roman" w:hAnsi="Times New Roman" w:cs="Times New Roman"/>
          <w:sz w:val="24"/>
          <w:szCs w:val="24"/>
        </w:rPr>
        <w:lastRenderedPageBreak/>
        <w:t>согласия комиссии по делам несовершеннолетних и защите их прав. Решение об отчислении детей-сирот и детей, оставшихся без попечения родителей, принимается с согласия комиссии по делам несовершеннолетних и защите их прав и органа опеки и попечительства.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3.2.7. Необходимо незамедлительно проинформировать об отчислении несовершеннолетнего обучающегося в качестве меры дисциплинарного взыскания орган местного самоуправления, осуществляющий управление в сфере образования. Орган местного самоуправления, осуществляющий управление в сфере образования, и родители (законные представители) несовершеннолетнего обучающегося, отчисленного из ОУ, не позднее чем в месячный срок принимают меры, обеспечивающие получение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несовершеннолетним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обучающимся общего образования.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3.2.8.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Обучающийся</w:t>
      </w:r>
      <w:proofErr w:type="gramEnd"/>
      <w:r>
        <w:rPr>
          <w:rFonts w:ascii="Times New Roman" w:hAnsi="Times New Roman" w:cs="Times New Roman"/>
          <w:sz w:val="24"/>
          <w:szCs w:val="24"/>
        </w:rPr>
        <w:t>, родители (законные представители) несовершеннолетнего обучающегося вправе обжаловать в комиссию по урегулированию споров между участниками образовательных отношений меры дисциплинарного взыскания и их применение к обучающемуся.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3.2.9. Порядок применения кобучающимся и снятия с обучающихся мер дисциплинарного взыскания устанавливается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 Права, обязанности и ответственность в сфере образования родителей (законных представителей) несовершеннолетних обучающихся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E1025" w:rsidRDefault="00FE1025">
      <w:pPr>
        <w:tabs>
          <w:tab w:val="left" w:pos="0"/>
          <w:tab w:val="left" w:pos="142"/>
        </w:tabs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Родители (законные представители) несовершеннолетних обучающихся имеют преимущественное право на обучение и воспитание детей перед всеми другими лицами. Они обязаны заложить основы физического, нравственного и интеллектуального развития личности ребенка.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Органы государственной власти и органы местного самоуправления, ОУ оказывают помощь родителям (законным представителям) несовершеннолетних обучающихся в воспитании детей, охране и укреплении их физического и психического здоровья, развитии индивидуальных способностей и необходимой коррекции нарушений их развития.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4.3.Родители (законные представители) несовершеннолетних обучающихсяимеют право: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выбирать до завершения получения ребенком основного общего образования с учетом мнения ребенка, а также с учетом рекомендаций психолого-медико-педагогической комиссии (при их наличии) формы получения образования и формы обучения, ОУ, язык, языки образования, факультативные и элективные учебные предметы, курсы, дисциплины (модули) из перечня, предлагаемого ОУ;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дать ребенку основное общее, среднее общее образование в семье. Ребенок, получающий образование в семье, по решению его родителей (законных представителей) с учетом его мнения на любом этапе обучения вправе продолжить образование в ОУ;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знакомиться с уставом ОУ, лицензией на осуществление образовательной деятельности, со свидетельством о государственной аккредитации, с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4) знакомиться с содержанием образования, используемыми методами обучения и воспитания, образовательными технологиями, а также с оценками успеваемости своих детей;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5) защищать права и законные интересы </w:t>
      </w:r>
      <w:proofErr w:type="gramStart"/>
      <w:r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FE1025" w:rsidRDefault="00FE1025" w:rsidP="00D81014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6) получать информацию </w:t>
      </w:r>
      <w:proofErr w:type="gramStart"/>
      <w:r>
        <w:rPr>
          <w:rFonts w:ascii="Times New Roman" w:hAnsi="Times New Roman" w:cs="Times New Roman"/>
          <w:sz w:val="24"/>
          <w:szCs w:val="24"/>
        </w:rPr>
        <w:t>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всех видах планируемых обследований (психологических, психолого-педагогических)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обучающихся;</w:t>
      </w:r>
    </w:p>
    <w:p w:rsidR="00FE1025" w:rsidRDefault="00FE1025" w:rsidP="00D81014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7) принимать участие в управлении ОУ, в форме, определяемой уставом учреждения;</w:t>
      </w:r>
    </w:p>
    <w:p w:rsidR="00D81014" w:rsidRDefault="00FE1025" w:rsidP="00D8101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D81014">
        <w:rPr>
          <w:rFonts w:ascii="Times New Roman" w:hAnsi="Times New Roman" w:cs="Times New Roman"/>
          <w:sz w:val="24"/>
          <w:szCs w:val="24"/>
        </w:rPr>
        <w:t xml:space="preserve">8) присутствовать при обследовании детей психолого-медико-педагогической комиссией, </w:t>
      </w:r>
      <w:r w:rsidRPr="00D81014">
        <w:rPr>
          <w:rFonts w:ascii="Times New Roman" w:hAnsi="Times New Roman" w:cs="Times New Roman"/>
          <w:sz w:val="24"/>
          <w:szCs w:val="24"/>
        </w:rPr>
        <w:lastRenderedPageBreak/>
        <w:t>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детей.</w:t>
      </w:r>
    </w:p>
    <w:p w:rsidR="00D81014" w:rsidRPr="00D81014" w:rsidRDefault="00D81014" w:rsidP="00D81014">
      <w:pPr>
        <w:widowControl w:val="0"/>
        <w:autoSpaceDE w:val="0"/>
        <w:autoSpaceDN w:val="0"/>
        <w:adjustRightInd w:val="0"/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0"/>
          <w:szCs w:val="20"/>
          <w:lang w:eastAsia="en-US"/>
        </w:rPr>
      </w:pPr>
      <w:r w:rsidRPr="00D81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9)Привлечение обучающихся без их согласия и </w:t>
      </w:r>
      <w:proofErr w:type="gramStart"/>
      <w:r w:rsidRPr="00D81014">
        <w:rPr>
          <w:rFonts w:ascii="Times New Roman" w:eastAsia="Calibri" w:hAnsi="Times New Roman" w:cs="Times New Roman"/>
          <w:sz w:val="24"/>
          <w:szCs w:val="24"/>
          <w:lang w:eastAsia="en-US"/>
        </w:rPr>
        <w:t>несовершеннолетних</w:t>
      </w:r>
      <w:proofErr w:type="gramEnd"/>
      <w:r w:rsidRPr="00D8101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обучающихся без согласия их родителей (законных представителей) к труду, не предусмотренному образовательной программой, запрещается</w:t>
      </w:r>
      <w:r w:rsidRPr="00D81014">
        <w:rPr>
          <w:rFonts w:ascii="Times New Roman" w:eastAsia="Calibri" w:hAnsi="Times New Roman" w:cs="Times New Roman"/>
          <w:sz w:val="20"/>
          <w:szCs w:val="20"/>
          <w:lang w:eastAsia="en-US"/>
        </w:rPr>
        <w:t>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4.4.Родители (законные представители) несовершеннолетних обучающихся обязаны: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обеспечить получение детьми общего образования;</w:t>
      </w:r>
    </w:p>
    <w:p w:rsidR="00FE1025" w:rsidRDefault="00FE1025">
      <w:pPr>
        <w:tabs>
          <w:tab w:val="left" w:pos="0"/>
        </w:tabs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соблюдать правила внутреннего распорядка ОУ, требования локальных нормативных актов, которые устанавливают режим занятий обучающихся, порядок регламентации образовательных отношений между ОУ и обучающимися и (или) их родителями (законными представителями) и оформления возникновения, приостановления и прекращения этих отношений;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уважать честь и достоинство обучающихся и работников ОУ.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 За неисполнение или ненадлежащее исполнение обязанностей, установленных настоящим Федеральным законом и иными федеральными законами, родители (законные представители) несовершеннолетних обучающихся несут ответственность, предусмотренную законодательством Российской Федерации.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E1025" w:rsidRDefault="00FE1025">
      <w:pPr>
        <w:tabs>
          <w:tab w:val="left" w:pos="0"/>
          <w:tab w:val="left" w:pos="142"/>
        </w:tabs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5. Защита прав обучающихся, родителей (законных представителей) несовершеннолетних обучающихся</w:t>
      </w:r>
    </w:p>
    <w:p w:rsidR="00FE1025" w:rsidRDefault="00FE1025">
      <w:pPr>
        <w:tabs>
          <w:tab w:val="left" w:pos="0"/>
          <w:tab w:val="left" w:pos="142"/>
        </w:tabs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защиты своих прав обучающиеся, родители (законные представители) несовершеннолетних обучающихся самостоятельно или через своих представителей вправе:</w:t>
      </w:r>
    </w:p>
    <w:p w:rsidR="00FE1025" w:rsidRDefault="00FE1025">
      <w:pPr>
        <w:tabs>
          <w:tab w:val="left" w:pos="0"/>
          <w:tab w:val="left" w:pos="142"/>
        </w:tabs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направлять в органы управления ОУ обращения о применении к работникам указанных организаций, нарушающим и (или) ущемляющим права обучающихся, родителей (законных представителей) несовершеннолетних обучающихся, дисциплинарных взысканий. Такие обращения подлежат обязательному рассмотрению указанными органами с привлечением обучающихся, родителей (законных представителей) несовершеннолетних обучающихся;</w:t>
      </w:r>
    </w:p>
    <w:p w:rsidR="00FE1025" w:rsidRDefault="00FE1025">
      <w:pPr>
        <w:tabs>
          <w:tab w:val="left" w:pos="0"/>
          <w:tab w:val="left" w:pos="142"/>
        </w:tabs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обращаться в комиссию по урегулированию споров между участниками образовательных отношений, в том числе по вопросам о наличии или об отсутствии конфликта интересов педагогического работника;</w:t>
      </w:r>
    </w:p>
    <w:p w:rsidR="00FE1025" w:rsidRDefault="00FE1025">
      <w:pPr>
        <w:tabs>
          <w:tab w:val="left" w:pos="0"/>
          <w:tab w:val="left" w:pos="142"/>
        </w:tabs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использовать не запрещенные законодательством Российской Федерации иные способы защиты прав и законных интересов.</w:t>
      </w:r>
    </w:p>
    <w:p w:rsidR="00FE1025" w:rsidRDefault="00FE1025">
      <w:pPr>
        <w:tabs>
          <w:tab w:val="left" w:pos="0"/>
          <w:tab w:val="left" w:pos="142"/>
        </w:tabs>
        <w:spacing w:after="0" w:line="240" w:lineRule="atLeast"/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6. Техника безопасности во время образовательной деятельности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6.1. Каждый учащийся должен соблюдать требования по технике безопасности, проходить инструктаж под руководством классного руководителя или учителя-предметника; учащиеся, достигшие 14 лет, расписываются в журнале инструктажа по технике безопасности.</w:t>
      </w:r>
    </w:p>
    <w:p w:rsidR="00FE1025" w:rsidRDefault="00FE1025">
      <w:pPr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6.2. В целях предупреждения случаев травматизма и несчастных случаев во время  образовательной деятельности   все учащиеся обязаны соблюдать п.2 Правил внутреннего распорядка </w:t>
      </w:r>
      <w:r w:rsidR="002D2472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E1025" w:rsidRDefault="00FE1025">
      <w:pPr>
        <w:tabs>
          <w:tab w:val="left" w:pos="825"/>
        </w:tabs>
        <w:spacing w:after="0" w:line="240" w:lineRule="atLeast"/>
        <w:ind w:left="-284" w:right="-14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Настоящие Правила распространяются на весь учебный процесс и на все внеклассные и внешкольные мероприятия, проводимые во внеурочное время, как на территории </w:t>
      </w:r>
      <w:r w:rsidR="002D2472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, так и за е</w:t>
      </w:r>
      <w:r w:rsidR="002D2472">
        <w:rPr>
          <w:rFonts w:ascii="Times New Roman" w:hAnsi="Times New Roman" w:cs="Times New Roman"/>
          <w:sz w:val="24"/>
          <w:szCs w:val="24"/>
        </w:rPr>
        <w:t>го</w:t>
      </w:r>
      <w:r>
        <w:rPr>
          <w:rFonts w:ascii="Times New Roman" w:hAnsi="Times New Roman" w:cs="Times New Roman"/>
          <w:sz w:val="24"/>
          <w:szCs w:val="24"/>
        </w:rPr>
        <w:t xml:space="preserve"> пределами.  </w:t>
      </w:r>
    </w:p>
    <w:p w:rsidR="00FE1025" w:rsidRDefault="00FE1025">
      <w:pPr>
        <w:tabs>
          <w:tab w:val="left" w:pos="825"/>
        </w:tabs>
        <w:spacing w:after="0" w:line="240" w:lineRule="atLeast"/>
        <w:ind w:left="-284" w:right="-14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Заповеди для учащихся МБОУ «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Гатчинская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СОШ №2».</w:t>
      </w:r>
    </w:p>
    <w:p w:rsidR="00FE1025" w:rsidRDefault="00FE1025">
      <w:pPr>
        <w:pStyle w:val="12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Наша школа самая лучшая, потому что она наша. </w:t>
      </w:r>
    </w:p>
    <w:p w:rsidR="00FE1025" w:rsidRDefault="00FE1025">
      <w:pPr>
        <w:pStyle w:val="12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Нас много и все мы разные. Этим мы и интересны друг другу.</w:t>
      </w:r>
    </w:p>
    <w:p w:rsidR="00FE1025" w:rsidRDefault="00FE1025">
      <w:pPr>
        <w:pStyle w:val="12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Относись к другим так, как ты хочешь, чтобы относились к тебе.</w:t>
      </w:r>
    </w:p>
    <w:p w:rsidR="00FE1025" w:rsidRDefault="00FE1025">
      <w:pPr>
        <w:pStyle w:val="12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Учти, что встречают по одёжке, а провожают по уму.</w:t>
      </w:r>
    </w:p>
    <w:p w:rsidR="00FE1025" w:rsidRDefault="00FE1025">
      <w:pPr>
        <w:pStyle w:val="12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Если случиться ошибиться – не выкручивайся и не ври. Будь честен перед самим собой.</w:t>
      </w:r>
    </w:p>
    <w:p w:rsidR="00FE1025" w:rsidRDefault="00FE1025">
      <w:pPr>
        <w:pStyle w:val="12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Стремись жить с пользой для людей и для себя.</w:t>
      </w:r>
    </w:p>
    <w:p w:rsidR="00FE1025" w:rsidRDefault="00FE1025">
      <w:pPr>
        <w:pStyle w:val="12"/>
        <w:numPr>
          <w:ilvl w:val="0"/>
          <w:numId w:val="2"/>
        </w:numPr>
      </w:pPr>
      <w:r>
        <w:rPr>
          <w:rFonts w:ascii="Times New Roman" w:hAnsi="Times New Roman" w:cs="Times New Roman"/>
          <w:sz w:val="24"/>
          <w:szCs w:val="24"/>
        </w:rPr>
        <w:t xml:space="preserve"> Трудные обстоятельства не оправдывают дурные поступки.</w:t>
      </w:r>
    </w:p>
    <w:p w:rsidR="00FE1025" w:rsidRDefault="00FE1025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Срок данного Положения не ограничен.При изменении нормативно – правовых документов, регламентирующих деятельность образовательных учреждений,  в положение вносятся изменения в соответствии с установленным порядком изменения локальных </w:t>
      </w:r>
      <w:r w:rsidR="002D2472">
        <w:rPr>
          <w:rFonts w:ascii="Times New Roman" w:hAnsi="Times New Roman" w:cs="Times New Roman"/>
          <w:sz w:val="24"/>
          <w:szCs w:val="24"/>
        </w:rPr>
        <w:t xml:space="preserve">нормативных </w:t>
      </w:r>
      <w:r>
        <w:rPr>
          <w:rFonts w:ascii="Times New Roman" w:hAnsi="Times New Roman" w:cs="Times New Roman"/>
          <w:sz w:val="24"/>
          <w:szCs w:val="24"/>
        </w:rPr>
        <w:t>актов.</w:t>
      </w:r>
    </w:p>
    <w:p w:rsidR="00FE1025" w:rsidRDefault="00FE1025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E1025" w:rsidRDefault="00FE1025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E1025" w:rsidRDefault="00FE1025">
      <w:pPr>
        <w:spacing w:after="0" w:line="240" w:lineRule="atLeast"/>
        <w:ind w:left="-567"/>
        <w:jc w:val="both"/>
        <w:rPr>
          <w:rFonts w:ascii="Times New Roman" w:hAnsi="Times New Roman" w:cs="Times New Roman"/>
          <w:sz w:val="24"/>
          <w:szCs w:val="24"/>
        </w:rPr>
      </w:pPr>
    </w:p>
    <w:p w:rsidR="00FE1025" w:rsidRDefault="00FE1025">
      <w:pPr>
        <w:ind w:firstLine="708"/>
      </w:pPr>
    </w:p>
    <w:sectPr w:rsidR="00FE1025" w:rsidSect="00033CEF">
      <w:pgSz w:w="11906" w:h="16838"/>
      <w:pgMar w:top="1134" w:right="850" w:bottom="1134" w:left="1701" w:header="720" w:footer="720" w:gutter="0"/>
      <w:cols w:space="720"/>
      <w:docGrid w:linePitch="360" w:charSpace="-204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59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Num13"/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14"/>
    <w:lvl w:ilvl="0">
      <w:start w:val="1"/>
      <w:numFmt w:val="bullet"/>
      <w:lvlText w:val="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">
    <w:nsid w:val="00000003"/>
    <w:multiLevelType w:val="multilevel"/>
    <w:tmpl w:val="00000003"/>
    <w:name w:val="WWNum15"/>
    <w:lvl w:ilvl="0">
      <w:start w:val="1"/>
      <w:numFmt w:val="bullet"/>
      <w:lvlText w:val=""/>
      <w:lvlJc w:val="left"/>
      <w:pPr>
        <w:tabs>
          <w:tab w:val="num" w:pos="0"/>
        </w:tabs>
        <w:ind w:left="436" w:hanging="360"/>
      </w:pPr>
      <w:rPr>
        <w:rFonts w:ascii="Symbol" w:hAnsi="Symbo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5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76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96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31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036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56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7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96" w:hanging="360"/>
      </w:pPr>
      <w:rPr>
        <w:rFonts w:ascii="Wingdings" w:hAnsi="Wingdings"/>
      </w:rPr>
    </w:lvl>
  </w:abstractNum>
  <w:abstractNum w:abstractNumId="3">
    <w:nsid w:val="00000004"/>
    <w:multiLevelType w:val="multilevel"/>
    <w:tmpl w:val="00000004"/>
    <w:name w:val="WWNum16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sz w:val="16"/>
        <w:szCs w:val="16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>
    <w:nsid w:val="00000005"/>
    <w:multiLevelType w:val="multilevel"/>
    <w:tmpl w:val="00000005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</w:compat>
  <w:rsids>
    <w:rsidRoot w:val="00D81014"/>
    <w:rsid w:val="00033CEF"/>
    <w:rsid w:val="002D2472"/>
    <w:rsid w:val="003A1AF0"/>
    <w:rsid w:val="00430633"/>
    <w:rsid w:val="004A63AD"/>
    <w:rsid w:val="005275A9"/>
    <w:rsid w:val="00807F6E"/>
    <w:rsid w:val="00820DAA"/>
    <w:rsid w:val="00D25DB5"/>
    <w:rsid w:val="00D81014"/>
    <w:rsid w:val="00FE10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3CEF"/>
    <w:pPr>
      <w:suppressAutoHyphens/>
      <w:spacing w:after="200" w:line="276" w:lineRule="auto"/>
    </w:pPr>
    <w:rPr>
      <w:rFonts w:ascii="Calibri" w:eastAsia="SimSun" w:hAnsi="Calibri" w:cs="font359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033CEF"/>
  </w:style>
  <w:style w:type="character" w:customStyle="1" w:styleId="ListLabel1">
    <w:name w:val="ListLabel 1"/>
    <w:rsid w:val="00033CEF"/>
    <w:rPr>
      <w:rFonts w:cs="Courier New"/>
    </w:rPr>
  </w:style>
  <w:style w:type="character" w:customStyle="1" w:styleId="ListLabel2">
    <w:name w:val="ListLabel 2"/>
    <w:rsid w:val="00033CEF"/>
    <w:rPr>
      <w:sz w:val="16"/>
      <w:szCs w:val="16"/>
    </w:rPr>
  </w:style>
  <w:style w:type="paragraph" w:customStyle="1" w:styleId="a3">
    <w:name w:val="Заголовок"/>
    <w:basedOn w:val="a"/>
    <w:next w:val="a4"/>
    <w:rsid w:val="00033CEF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rsid w:val="00033CEF"/>
    <w:pPr>
      <w:spacing w:after="120"/>
    </w:pPr>
  </w:style>
  <w:style w:type="paragraph" w:styleId="a5">
    <w:name w:val="List"/>
    <w:basedOn w:val="a4"/>
    <w:rsid w:val="00033CEF"/>
    <w:rPr>
      <w:rFonts w:cs="Mangal"/>
    </w:rPr>
  </w:style>
  <w:style w:type="paragraph" w:customStyle="1" w:styleId="10">
    <w:name w:val="Название1"/>
    <w:basedOn w:val="a"/>
    <w:rsid w:val="00033CE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rsid w:val="00033CEF"/>
    <w:pPr>
      <w:suppressLineNumbers/>
    </w:pPr>
    <w:rPr>
      <w:rFonts w:cs="Mangal"/>
    </w:rPr>
  </w:style>
  <w:style w:type="paragraph" w:customStyle="1" w:styleId="12">
    <w:name w:val="Абзац списка1"/>
    <w:basedOn w:val="a"/>
    <w:rsid w:val="00033CEF"/>
    <w:pPr>
      <w:ind w:left="720"/>
    </w:pPr>
  </w:style>
  <w:style w:type="paragraph" w:styleId="a6">
    <w:name w:val="Balloon Text"/>
    <w:basedOn w:val="a"/>
    <w:link w:val="a7"/>
    <w:uiPriority w:val="99"/>
    <w:semiHidden/>
    <w:unhideWhenUsed/>
    <w:rsid w:val="005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275A9"/>
    <w:rPr>
      <w:rFonts w:ascii="Tahoma" w:eastAsia="SimSu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eastAsia="SimSun" w:hAnsi="Calibri" w:cs="font359"/>
      <w:sz w:val="22"/>
      <w:szCs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sz w:val="16"/>
      <w:szCs w:val="16"/>
    </w:rPr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4">
    <w:name w:val="Body Text"/>
    <w:basedOn w:val="a"/>
    <w:pPr>
      <w:spacing w:after="120"/>
    </w:pPr>
  </w:style>
  <w:style w:type="paragraph" w:styleId="a5">
    <w:name w:val="List"/>
    <w:basedOn w:val="a4"/>
    <w:rPr>
      <w:rFonts w:cs="Mangal"/>
    </w:rPr>
  </w:style>
  <w:style w:type="paragraph" w:customStyle="1" w:styleId="10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1">
    <w:name w:val="Указатель1"/>
    <w:basedOn w:val="a"/>
    <w:pPr>
      <w:suppressLineNumbers/>
    </w:pPr>
    <w:rPr>
      <w:rFonts w:cs="Mangal"/>
    </w:rPr>
  </w:style>
  <w:style w:type="paragraph" w:customStyle="1" w:styleId="12">
    <w:name w:val="Абзац списка1"/>
    <w:basedOn w:val="a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12</Pages>
  <Words>5099</Words>
  <Characters>29065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6</cp:revision>
  <cp:lastPrinted>2017-09-25T05:53:00Z</cp:lastPrinted>
  <dcterms:created xsi:type="dcterms:W3CDTF">2017-10-25T18:30:00Z</dcterms:created>
  <dcterms:modified xsi:type="dcterms:W3CDTF">2017-10-27T12:23:00Z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