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36" w:rsidRPr="004F68F8" w:rsidRDefault="004F68F8" w:rsidP="004F68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8F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4F68F8">
        <w:rPr>
          <w:rFonts w:ascii="Times New Roman" w:hAnsi="Times New Roman" w:cs="Times New Roman"/>
          <w:b/>
          <w:sz w:val="28"/>
          <w:szCs w:val="28"/>
        </w:rPr>
        <w:t xml:space="preserve"> – дидактическое оснащение</w:t>
      </w:r>
    </w:p>
    <w:p w:rsidR="004F68F8" w:rsidRDefault="004F68F8" w:rsidP="004F68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F8">
        <w:rPr>
          <w:rFonts w:ascii="Times New Roman" w:hAnsi="Times New Roman" w:cs="Times New Roman"/>
          <w:b/>
          <w:sz w:val="28"/>
          <w:szCs w:val="28"/>
        </w:rPr>
        <w:t>реализуемых программ</w:t>
      </w:r>
    </w:p>
    <w:p w:rsid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68F8" w:rsidRDefault="002114B6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</w:t>
      </w:r>
      <w:r w:rsidR="004F68F8">
        <w:rPr>
          <w:rFonts w:ascii="Times New Roman" w:hAnsi="Times New Roman" w:cs="Times New Roman"/>
          <w:sz w:val="28"/>
          <w:szCs w:val="28"/>
        </w:rPr>
        <w:t xml:space="preserve"> литература в библиотечном фонде.</w:t>
      </w:r>
    </w:p>
    <w:p w:rsid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игры.</w:t>
      </w:r>
    </w:p>
    <w:p w:rsid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пособия.</w:t>
      </w:r>
    </w:p>
    <w:p w:rsid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Видеокассеты, аудиокассеты,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педагогов.</w:t>
      </w:r>
    </w:p>
    <w:p w:rsid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Исследовательские разработки учащихся.</w:t>
      </w:r>
    </w:p>
    <w:p w:rsid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праздников.</w:t>
      </w:r>
    </w:p>
    <w:p w:rsidR="004F68F8" w:rsidRPr="004F68F8" w:rsidRDefault="004F68F8" w:rsidP="004F68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Видеокассеты с записью праздников.</w:t>
      </w:r>
    </w:p>
    <w:sectPr w:rsidR="004F68F8" w:rsidRPr="004F68F8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4F68F8"/>
    <w:rsid w:val="000E6342"/>
    <w:rsid w:val="002114B6"/>
    <w:rsid w:val="004715EE"/>
    <w:rsid w:val="004F68F8"/>
    <w:rsid w:val="00761D36"/>
    <w:rsid w:val="008F16C4"/>
    <w:rsid w:val="00F0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2015-01-09T16:15:00Z</dcterms:created>
  <dcterms:modified xsi:type="dcterms:W3CDTF">2015-01-20T19:30:00Z</dcterms:modified>
</cp:coreProperties>
</file>