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A72" w:rsidRPr="00855A72" w:rsidRDefault="00855A72" w:rsidP="00855A72">
      <w:pPr>
        <w:pStyle w:val="1"/>
        <w:spacing w:before="0" w:beforeAutospacing="0" w:after="0" w:afterAutospacing="0"/>
        <w:jc w:val="center"/>
        <w:rPr>
          <w:rFonts w:ascii="Courier New" w:hAnsi="Courier New" w:cs="Courier New"/>
          <w:bCs w:val="0"/>
          <w:color w:val="006600"/>
          <w:sz w:val="32"/>
          <w:szCs w:val="24"/>
        </w:rPr>
      </w:pPr>
      <w:r w:rsidRPr="00855A72">
        <w:rPr>
          <w:rFonts w:ascii="Courier New" w:hAnsi="Courier New" w:cs="Courier New"/>
          <w:bCs w:val="0"/>
          <w:color w:val="006600"/>
          <w:sz w:val="32"/>
          <w:szCs w:val="24"/>
        </w:rPr>
        <w:t>Юрисконсульт</w:t>
      </w:r>
    </w:p>
    <w:p w:rsidR="00855A72" w:rsidRPr="00855A72" w:rsidRDefault="00855A72" w:rsidP="00855A72">
      <w:pPr>
        <w:spacing w:after="0" w:line="240" w:lineRule="auto"/>
        <w:jc w:val="center"/>
        <w:rPr>
          <w:rFonts w:ascii="Courier New" w:eastAsia="Times New Roman" w:hAnsi="Courier New" w:cs="Courier New"/>
          <w:b/>
          <w:sz w:val="24"/>
          <w:szCs w:val="24"/>
          <w:lang w:eastAsia="ru-RU"/>
        </w:rPr>
      </w:pPr>
      <w:r w:rsidRPr="00855A72">
        <w:rPr>
          <w:rFonts w:ascii="Courier New" w:eastAsia="Times New Roman" w:hAnsi="Courier New" w:cs="Courier New"/>
          <w:b/>
          <w:i/>
          <w:iCs/>
          <w:color w:val="303030"/>
          <w:sz w:val="24"/>
          <w:szCs w:val="24"/>
          <w:lang w:eastAsia="ru-RU"/>
        </w:rPr>
        <w:t>Специалист, оказывающий людям и организациям консультативные услуги по различным вопросам, связанным с законодательством.</w:t>
      </w:r>
    </w:p>
    <w:p w:rsidR="00855A72" w:rsidRPr="009658D2" w:rsidRDefault="00855A72" w:rsidP="00855A72">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Жизнь современного общества регламентирована огромным количеством законов, постановлений, правил и т. п. Принимая решения о том, допустимо ли то или иное действие, или как грамотно разрешить возникшую конфликтную ситуацию (будь то отказ работников магазина вернуть деньги за некачественный товар, раздел имущества между супругами при разводе, угроза увольнения с работы или еще что-нибудь подобное), прежде </w:t>
      </w:r>
      <w:proofErr w:type="gramStart"/>
      <w:r w:rsidRPr="009658D2">
        <w:rPr>
          <w:rFonts w:ascii="Courier New" w:eastAsia="Times New Roman" w:hAnsi="Courier New" w:cs="Courier New"/>
          <w:color w:val="303030"/>
          <w:sz w:val="24"/>
          <w:szCs w:val="24"/>
          <w:lang w:eastAsia="ru-RU"/>
        </w:rPr>
        <w:t>всего</w:t>
      </w:r>
      <w:proofErr w:type="gramEnd"/>
      <w:r w:rsidRPr="009658D2">
        <w:rPr>
          <w:rFonts w:ascii="Courier New" w:eastAsia="Times New Roman" w:hAnsi="Courier New" w:cs="Courier New"/>
          <w:color w:val="303030"/>
          <w:sz w:val="24"/>
          <w:szCs w:val="24"/>
          <w:lang w:eastAsia="ru-RU"/>
        </w:rPr>
        <w:t xml:space="preserve"> нужно ориентироваться как раз на законы, имеющиеся по соответствующим поводам.</w:t>
      </w:r>
    </w:p>
    <w:p w:rsidR="00855A72" w:rsidRPr="009658D2" w:rsidRDefault="00855A72" w:rsidP="00855A72">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Именно этим цивилизованное общество отличается от </w:t>
      </w:r>
      <w:proofErr w:type="gramStart"/>
      <w:r w:rsidRPr="009658D2">
        <w:rPr>
          <w:rFonts w:ascii="Courier New" w:eastAsia="Times New Roman" w:hAnsi="Courier New" w:cs="Courier New"/>
          <w:color w:val="303030"/>
          <w:sz w:val="24"/>
          <w:szCs w:val="24"/>
          <w:lang w:eastAsia="ru-RU"/>
        </w:rPr>
        <w:t>живущего</w:t>
      </w:r>
      <w:proofErr w:type="gramEnd"/>
      <w:r w:rsidRPr="009658D2">
        <w:rPr>
          <w:rFonts w:ascii="Courier New" w:eastAsia="Times New Roman" w:hAnsi="Courier New" w:cs="Courier New"/>
          <w:color w:val="303030"/>
          <w:sz w:val="24"/>
          <w:szCs w:val="24"/>
          <w:lang w:eastAsia="ru-RU"/>
        </w:rPr>
        <w:t xml:space="preserve"> по обычаям дикарей, где правым считается тот, кто сильнее (или кто богаче). Юрисконсульт помогает отдельным людям и организациям, опираясь на действующие законы, определить оптимальную стратегию поведения в той или иной ситуации, а при необходимости составить заявление в суд и другие компетентные органы, просьбу об обжаловании официального решения и т. п.</w:t>
      </w:r>
    </w:p>
    <w:p w:rsidR="00855A72" w:rsidRPr="009658D2" w:rsidRDefault="00855A72" w:rsidP="00855A72">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Юрисконсульты работают в специализированных юридических консультациях, в органах государственной власти, в различных организациях, где часто возникают юридические вопросы. Как правило, юрисконсульты специализируются на какой-то конкретной области права (уголовное, трудовое, семейное, имущественное и т. п.).</w:t>
      </w:r>
    </w:p>
    <w:p w:rsidR="00855A72" w:rsidRPr="009658D2" w:rsidRDefault="00855A72" w:rsidP="00855A72">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Профессия подразумевает наличие высшего юридического образования. Юрисконсульту требуется прекрасное знание действующего законодательства, специфики делопроизводства в различных органах власти. Его работа требует аналитических способностей, внимательности и хорошей памяти, умения быстро разыскивать необходимую информацию. Ведь, рассматривая каждую конкретную ситуацию, ему нужно не просто выразить свое мнение по ее поводу, а дать предельно точное юридически грамотное разъяснение со ссылкой на конкретные параграфы действующих законов и подзаконных актов. Кроме того, желательно наличие коммуникативных способностей и эмоциональной устойчивости, ведь клиенты зачастую находятся в стрессе и склонны необоснованно предъявлять свои претензии юрисконсульту, когда закон оказывается не на их стороне.</w:t>
      </w:r>
    </w:p>
    <w:p w:rsidR="00855A72" w:rsidRPr="009658D2" w:rsidRDefault="00855A72" w:rsidP="00855A72">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Уровень доходов юрисконсультов довольно высокий (в полтора-два раза превышает среднюю зарплату в промышленности), однако трудоустроиться непросто, так как в связи с модой и престижностью юридического образования рынок труда оказался перенасыщен такими специалистами.</w:t>
      </w:r>
    </w:p>
    <w:p w:rsidR="00855A72" w:rsidRPr="009658D2" w:rsidRDefault="00855A72" w:rsidP="00855A72">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Перспективы для карьерного роста средние. По мере накопления успешного опыта работы возрастают возможности для трудоустройства в крупные престижные фирмы, а также для привлечения частных клиентов. Возможен рост по административной линии (например, можно стать главным юристом на крупном предприятии), переход к другим юридическим специальностям (так, опыт работы юрисконсультом позволяет претендовать на должность судьи), поступление на </w:t>
      </w:r>
      <w:r w:rsidRPr="009658D2">
        <w:rPr>
          <w:rFonts w:ascii="Courier New" w:eastAsia="Times New Roman" w:hAnsi="Courier New" w:cs="Courier New"/>
          <w:color w:val="303030"/>
          <w:sz w:val="24"/>
          <w:szCs w:val="24"/>
          <w:lang w:eastAsia="ru-RU"/>
        </w:rPr>
        <w:lastRenderedPageBreak/>
        <w:t>государственную службу. Создание успешного бизнеса в сфере оказания юридических услуг в настоящее время довольно сложно (в связи с перенасыщенностью этого рынка), однако прекрасное знание законодательства послужит хорошим подспорьем при управлении любым бизнесом.</w:t>
      </w:r>
    </w:p>
    <w:p w:rsidR="00D96822" w:rsidRDefault="00D96822"/>
    <w:sectPr w:rsidR="00D96822" w:rsidSect="00855A72">
      <w:pgSz w:w="11906" w:h="16838"/>
      <w:pgMar w:top="1134" w:right="851" w:bottom="1134" w:left="1134" w:header="709" w:footer="709" w:gutter="0"/>
      <w:pgBorders w:offsetFrom="page">
        <w:top w:val="thinThickSmallGap" w:sz="24" w:space="24" w:color="006600"/>
        <w:left w:val="thinThickSmallGap" w:sz="24" w:space="24" w:color="006600"/>
        <w:bottom w:val="thickThinSmallGap" w:sz="24" w:space="24" w:color="006600"/>
        <w:right w:val="thickThinSmallGap" w:sz="24"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855A72"/>
    <w:rsid w:val="0022695B"/>
    <w:rsid w:val="003145E7"/>
    <w:rsid w:val="003D5267"/>
    <w:rsid w:val="0057434E"/>
    <w:rsid w:val="00677FEE"/>
    <w:rsid w:val="00855A72"/>
    <w:rsid w:val="0095584E"/>
    <w:rsid w:val="00957906"/>
    <w:rsid w:val="00D7152C"/>
    <w:rsid w:val="00D96822"/>
    <w:rsid w:val="00DF0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A72"/>
  </w:style>
  <w:style w:type="paragraph" w:styleId="1">
    <w:name w:val="heading 1"/>
    <w:basedOn w:val="a"/>
    <w:link w:val="10"/>
    <w:uiPriority w:val="9"/>
    <w:qFormat/>
    <w:rsid w:val="00855A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A7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Company>Microsoft</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2015-11-04T15:19:00Z</dcterms:created>
  <dcterms:modified xsi:type="dcterms:W3CDTF">2015-11-04T15:20:00Z</dcterms:modified>
</cp:coreProperties>
</file>