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C1" w:rsidRPr="00A708C1" w:rsidRDefault="00A708C1" w:rsidP="00A708C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</w:pPr>
      <w:r w:rsidRPr="00A708C1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>Бухгалтер</w:t>
      </w:r>
    </w:p>
    <w:p w:rsidR="00A708C1" w:rsidRPr="00A708C1" w:rsidRDefault="00A708C1" w:rsidP="00A708C1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ru-RU"/>
        </w:rPr>
      </w:pPr>
      <w:r w:rsidRPr="00A708C1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szCs w:val="24"/>
          <w:lang w:eastAsia="ru-RU"/>
        </w:rPr>
        <w:t>Специалист, фиксирующий финансовую деятельность предприятий и организаций в учетных документах.</w:t>
      </w:r>
    </w:p>
    <w:p w:rsidR="00A708C1" w:rsidRPr="009658D2" w:rsidRDefault="00A708C1" w:rsidP="00A708C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Его функции многообразны. Например, он производит начисление зарплаты, ведет учет материальных ценностей, производит расчет себестоимости продукции или налоговых отчислений, осуществляет расчеты с поставщиками и субподрядчиками. Обычно специализируется на одной из функций бухгалтерского учета, однако ориентироваться должен во всех его видах.</w:t>
      </w:r>
    </w:p>
    <w:p w:rsidR="00A708C1" w:rsidRPr="009658D2" w:rsidRDefault="00A708C1" w:rsidP="00A708C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Эту профессию отличает невысокий уровень общения, ее представители контактируют не столько с людьми, сколько с финансовыми документами. Иногда у молодежи создается впечатление, что бухгалтер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-э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то человек, который «ворочает большими деньгами». Однако на самом деле он средствами не распоряжается, а лишь скрупулезно оформляет в документах любые движения материальных ценностей (решения о которых принимает не сам он, а начальство).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Профессия бухгалтера относится к числу массовых, она востребована в самых различных организациях.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Эти специалисты могут работать в бухгалтерии любого учреждения, в крупных фирмах и банках, на предприятиях в отделах экономического планирования и анализа. Мелкие организации зачастую не содержат бухгалтера в постоянном штате сотрудников, а временно приглашают его извне, так как это обходится им дешевле. Существует довольно много фирм, специализирующихся на оказании бухгалтерских услуг другим организациям.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Профессия подразумевает высшее или среднее специальное экономическое образование (реально люди без высшего образования, скорее всего, смогут трудоустроиться лишь помощником бухгалтера). Необходимо знать экономику, действующее законодательство в соответствующих областях, правила ведения разных видов финансовой документации.</w:t>
      </w:r>
    </w:p>
    <w:p w:rsidR="00A708C1" w:rsidRPr="009658D2" w:rsidRDefault="00A708C1" w:rsidP="00A708C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Из психологических качеств бухгалтеру необходима аккуратность, ответственность, сосредоточенность, терпеливость и усидчивость, любовь к монотонной работе. Хороший бухгалтер обладает очень высокой внимательностью, способностью к самопроверке и самоконтролю (ведь любая его ошибка чревата убытками и другими серьезными неприятностями). Важно, чтобы этот специалист умел вызывать доверие у работодателей, так как он имеет доступ ко всем аспектам финансовой деятельности фирмы, поэтому никто не захочет брать его на работу, если он будет производить впечатление ненадежного человека.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Спрос на рынке труда довольно высокий, однако трудоустройство молодых специалистов все равно часто вызывает затруднения. Во-первых,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работодатели практически всегда требуют наличие опыта работы, во-вторых, в связи с престижностью экономического образования наметилось "перепроизводство" бухгалтеров. В случае успешного трудоустройства эти специалисты могут рассчитывать на уровень доходов несколько выше средней зарплаты в промышленности.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br/>
        <w:t>Карьерный рост возможен как по административной линии (например, стать главным бухгалтером на крупном предприятии или заведующим отделением в банке), так и посредством перехода к другим, более престижным и высокооплачиваемым экономическим специальностям (так, опыт работы бухгалтером помогает стать аудитором или финансовым аналитиком). Доскональное знание правил финансового учета помогает при управлении собственным бизнесом.</w:t>
      </w:r>
    </w:p>
    <w:p w:rsidR="00D96822" w:rsidRPr="00A708C1" w:rsidRDefault="00D96822">
      <w:pPr>
        <w:rPr>
          <w:rFonts w:ascii="Courier New" w:hAnsi="Courier New" w:cs="Courier New"/>
          <w:sz w:val="24"/>
          <w:szCs w:val="24"/>
          <w:lang w:val="en-US"/>
        </w:rPr>
      </w:pPr>
    </w:p>
    <w:sectPr w:rsidR="00D96822" w:rsidRPr="00A708C1" w:rsidSect="00A708C1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708C1"/>
    <w:rsid w:val="0022695B"/>
    <w:rsid w:val="003145E7"/>
    <w:rsid w:val="003D5267"/>
    <w:rsid w:val="0057434E"/>
    <w:rsid w:val="00677FEE"/>
    <w:rsid w:val="0095584E"/>
    <w:rsid w:val="00957906"/>
    <w:rsid w:val="00A708C1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>Microsoft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2015-11-04T14:23:00Z</dcterms:created>
  <dcterms:modified xsi:type="dcterms:W3CDTF">2015-11-04T14:23:00Z</dcterms:modified>
</cp:coreProperties>
</file>