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F9" w:rsidRPr="008651F8" w:rsidRDefault="003A3339">
      <w:pPr>
        <w:pStyle w:val="a3"/>
        <w:jc w:val="right"/>
        <w:rPr>
          <w:color w:val="FF0000"/>
        </w:rPr>
      </w:pPr>
      <w:r w:rsidRPr="008651F8">
        <w:rPr>
          <w:rFonts w:cs="Calibri"/>
          <w:color w:val="FF0000"/>
          <w:lang w:eastAsia="en-US"/>
        </w:rPr>
        <w:t>Приложение 1</w:t>
      </w:r>
    </w:p>
    <w:p w:rsidR="009C0DF9" w:rsidRPr="008651F8" w:rsidRDefault="003A3339">
      <w:pPr>
        <w:pStyle w:val="a3"/>
        <w:jc w:val="right"/>
        <w:rPr>
          <w:color w:val="FF0000"/>
        </w:rPr>
      </w:pPr>
      <w:r w:rsidRPr="008651F8">
        <w:rPr>
          <w:rFonts w:cs="Calibri"/>
          <w:color w:val="FF0000"/>
          <w:lang w:eastAsia="en-US"/>
        </w:rPr>
        <w:t>к распоряжению №15</w:t>
      </w:r>
    </w:p>
    <w:p w:rsidR="009C0DF9" w:rsidRPr="008651F8" w:rsidRDefault="003A3339">
      <w:pPr>
        <w:pStyle w:val="a3"/>
        <w:tabs>
          <w:tab w:val="left" w:pos="5492"/>
          <w:tab w:val="left" w:pos="5670"/>
        </w:tabs>
        <w:jc w:val="right"/>
        <w:rPr>
          <w:color w:val="FF0000"/>
        </w:rPr>
      </w:pPr>
      <w:r w:rsidRPr="008651F8">
        <w:rPr>
          <w:rFonts w:cs="Calibri"/>
          <w:color w:val="FF0000"/>
          <w:lang w:eastAsia="en-US"/>
        </w:rPr>
        <w:t xml:space="preserve">от  «12» января 2018 года </w:t>
      </w:r>
    </w:p>
    <w:p w:rsidR="009C0DF9" w:rsidRDefault="009C0DF9">
      <w:pPr>
        <w:pStyle w:val="a3"/>
        <w:ind w:firstLine="567"/>
        <w:jc w:val="right"/>
      </w:pPr>
    </w:p>
    <w:p w:rsidR="009C0DF9" w:rsidRDefault="009C0DF9">
      <w:pPr>
        <w:pStyle w:val="a3"/>
        <w:ind w:firstLine="567"/>
        <w:jc w:val="center"/>
      </w:pPr>
    </w:p>
    <w:p w:rsidR="009C0DF9" w:rsidRDefault="003A3339">
      <w:pPr>
        <w:pStyle w:val="a3"/>
        <w:ind w:firstLine="567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ПОЛОЖЕНИЕ</w:t>
      </w:r>
    </w:p>
    <w:p w:rsidR="009C0DF9" w:rsidRDefault="003A3339">
      <w:pPr>
        <w:pStyle w:val="91"/>
        <w:shd w:val="clear" w:color="auto" w:fill="FFFFFF"/>
        <w:ind w:firstLine="567"/>
      </w:pPr>
      <w:r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 xml:space="preserve">школьном этапе конкурса художественного творчества </w:t>
      </w:r>
    </w:p>
    <w:p w:rsidR="009C0DF9" w:rsidRDefault="003A3339">
      <w:pPr>
        <w:pStyle w:val="91"/>
        <w:shd w:val="clear" w:color="auto" w:fill="FFFFFF"/>
        <w:ind w:firstLine="567"/>
      </w:pPr>
      <w:r>
        <w:rPr>
          <w:sz w:val="28"/>
          <w:szCs w:val="28"/>
        </w:rPr>
        <w:t>«Звезды будущего России»</w:t>
      </w:r>
    </w:p>
    <w:p w:rsidR="009C0DF9" w:rsidRDefault="009C0DF9">
      <w:pPr>
        <w:pStyle w:val="91"/>
        <w:shd w:val="clear" w:color="auto" w:fill="FFFFFF"/>
        <w:ind w:firstLine="567"/>
        <w:jc w:val="both"/>
      </w:pPr>
    </w:p>
    <w:p w:rsidR="009C0DF9" w:rsidRDefault="003A3339">
      <w:pPr>
        <w:pStyle w:val="91"/>
        <w:numPr>
          <w:ilvl w:val="0"/>
          <w:numId w:val="2"/>
        </w:numPr>
        <w:shd w:val="clear" w:color="auto" w:fill="FFFFFF"/>
      </w:pPr>
      <w:r>
        <w:rPr>
          <w:sz w:val="28"/>
          <w:szCs w:val="28"/>
        </w:rPr>
        <w:t>Общие положения</w:t>
      </w:r>
    </w:p>
    <w:p w:rsidR="009C0DF9" w:rsidRDefault="009C0DF9">
      <w:pPr>
        <w:pStyle w:val="91"/>
        <w:shd w:val="clear" w:color="auto" w:fill="FFFFFF"/>
        <w:ind w:left="567"/>
      </w:pPr>
    </w:p>
    <w:p w:rsidR="009C0DF9" w:rsidRDefault="003A3339">
      <w:pPr>
        <w:pStyle w:val="a7"/>
        <w:spacing w:before="0" w:line="100" w:lineRule="atLeast"/>
        <w:ind w:right="20" w:firstLine="567"/>
        <w:jc w:val="both"/>
      </w:pPr>
      <w:r>
        <w:rPr>
          <w:color w:val="000000"/>
          <w:sz w:val="28"/>
          <w:szCs w:val="28"/>
        </w:rPr>
        <w:t xml:space="preserve">1.1. Настоящее Положение о </w:t>
      </w:r>
      <w:r>
        <w:rPr>
          <w:sz w:val="28"/>
          <w:szCs w:val="28"/>
        </w:rPr>
        <w:t>конкурсе художественного творчества «Звезды будущего России»</w:t>
      </w:r>
      <w:r>
        <w:rPr>
          <w:color w:val="000000"/>
          <w:sz w:val="28"/>
          <w:szCs w:val="28"/>
        </w:rPr>
        <w:t xml:space="preserve"> (далее – Положение) определяет цели и задачи конкурса художественного творчества «Звезды будущего России» (далее – Конкурс),</w:t>
      </w:r>
      <w:r w:rsidR="008651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порядок его проведения.</w:t>
      </w:r>
    </w:p>
    <w:p w:rsidR="009C0DF9" w:rsidRDefault="009C0DF9">
      <w:pPr>
        <w:pStyle w:val="a3"/>
        <w:jc w:val="both"/>
      </w:pPr>
    </w:p>
    <w:p w:rsidR="009C0DF9" w:rsidRDefault="003A3339">
      <w:pPr>
        <w:pStyle w:val="a7"/>
        <w:numPr>
          <w:ilvl w:val="0"/>
          <w:numId w:val="2"/>
        </w:numPr>
        <w:tabs>
          <w:tab w:val="left" w:pos="540"/>
        </w:tabs>
        <w:spacing w:before="0" w:line="100" w:lineRule="atLeast"/>
        <w:jc w:val="center"/>
      </w:pPr>
      <w:r>
        <w:rPr>
          <w:sz w:val="28"/>
          <w:szCs w:val="28"/>
        </w:rPr>
        <w:t>Цели и задачи Конкурса</w:t>
      </w:r>
    </w:p>
    <w:p w:rsidR="009C0DF9" w:rsidRDefault="009C0DF9">
      <w:pPr>
        <w:pStyle w:val="a3"/>
        <w:ind w:firstLine="708"/>
        <w:jc w:val="both"/>
      </w:pP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2.1. Конкурс проводится с целью развития и популяризации  художественного творчества среди детей и юношества.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2.2. Задачами Конкурса являются:</w:t>
      </w:r>
    </w:p>
    <w:p w:rsidR="009C0DF9" w:rsidRDefault="003A3339">
      <w:pPr>
        <w:pStyle w:val="a3"/>
        <w:ind w:firstLine="360"/>
        <w:jc w:val="both"/>
      </w:pPr>
      <w:r>
        <w:rPr>
          <w:rFonts w:ascii="Times New Roman" w:hAnsi="Times New Roman"/>
          <w:sz w:val="28"/>
          <w:szCs w:val="28"/>
        </w:rPr>
        <w:t>повышение уровня реализации дополнительных образовательных программ художественной направленности;</w:t>
      </w:r>
    </w:p>
    <w:p w:rsidR="009C0DF9" w:rsidRDefault="003A3339">
      <w:pPr>
        <w:pStyle w:val="a3"/>
        <w:ind w:firstLine="360"/>
        <w:jc w:val="both"/>
      </w:pPr>
      <w:r>
        <w:rPr>
          <w:rFonts w:ascii="Times New Roman" w:hAnsi="Times New Roman"/>
          <w:sz w:val="28"/>
          <w:szCs w:val="28"/>
        </w:rPr>
        <w:t>выявление и поддержка одаренных юных исполнителей;</w:t>
      </w:r>
    </w:p>
    <w:p w:rsidR="009C0DF9" w:rsidRDefault="003A3339">
      <w:pPr>
        <w:pStyle w:val="a3"/>
        <w:ind w:firstLine="360"/>
        <w:jc w:val="both"/>
      </w:pPr>
      <w:r>
        <w:rPr>
          <w:rFonts w:ascii="Times New Roman" w:hAnsi="Times New Roman"/>
          <w:sz w:val="28"/>
          <w:szCs w:val="28"/>
        </w:rPr>
        <w:t xml:space="preserve">совершенствование мастерства и исполнительской культуры участников Конкурса; </w:t>
      </w:r>
    </w:p>
    <w:p w:rsidR="009C0DF9" w:rsidRDefault="003A3339">
      <w:pPr>
        <w:pStyle w:val="a3"/>
        <w:ind w:firstLine="360"/>
        <w:jc w:val="both"/>
      </w:pPr>
      <w:r>
        <w:rPr>
          <w:rFonts w:ascii="Times New Roman" w:hAnsi="Times New Roman"/>
          <w:sz w:val="28"/>
          <w:szCs w:val="28"/>
        </w:rPr>
        <w:t>объединение всех участников в творческое содружество.</w:t>
      </w:r>
    </w:p>
    <w:p w:rsidR="009C0DF9" w:rsidRDefault="009C0DF9">
      <w:pPr>
        <w:pStyle w:val="a3"/>
        <w:ind w:firstLine="360"/>
        <w:jc w:val="both"/>
      </w:pPr>
    </w:p>
    <w:p w:rsidR="009C0DF9" w:rsidRDefault="003A3339">
      <w:pPr>
        <w:pStyle w:val="a3"/>
        <w:tabs>
          <w:tab w:val="left" w:pos="4764"/>
        </w:tabs>
        <w:ind w:left="1080"/>
        <w:jc w:val="center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>3.Организация Конкурса</w:t>
      </w:r>
    </w:p>
    <w:p w:rsidR="009C0DF9" w:rsidRDefault="009C0DF9">
      <w:pPr>
        <w:pStyle w:val="a3"/>
        <w:tabs>
          <w:tab w:val="left" w:pos="4764"/>
        </w:tabs>
        <w:ind w:left="1080"/>
        <w:jc w:val="center"/>
      </w:pP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ab/>
        <w:t>3.1. Организаторами Конкурса являются:</w:t>
      </w: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ab/>
        <w:t>комитет общего и профессионального образования Ленинградской области;</w:t>
      </w: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ab/>
        <w:t>государственное бюджетное учреждение дополнительного образования</w:t>
      </w:r>
      <w:r w:rsidR="008651F8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>«Центр «Ладога».</w:t>
      </w: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ab/>
        <w:t xml:space="preserve">3.2. Непосредственное проведение школьного этапа  Конкурса </w:t>
      </w:r>
      <w:r w:rsidR="008651F8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возложить 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>на директора М</w:t>
      </w:r>
      <w:r w:rsidR="008651F8">
        <w:rPr>
          <w:rFonts w:ascii="Times New Roman" w:hAnsi="Times New Roman" w:cs="Times New Roman"/>
          <w:bCs/>
          <w:color w:val="00000A"/>
          <w:sz w:val="28"/>
          <w:szCs w:val="28"/>
        </w:rPr>
        <w:t>БОУ «Большеколпанская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средняя общеобразовательная школа» </w:t>
      </w:r>
      <w:r w:rsidR="008651F8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И. П. Игнатьеву</w:t>
      </w: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ab/>
      </w:r>
    </w:p>
    <w:p w:rsidR="009C0DF9" w:rsidRDefault="003A3339">
      <w:pPr>
        <w:pStyle w:val="91"/>
        <w:numPr>
          <w:ilvl w:val="0"/>
          <w:numId w:val="2"/>
        </w:numPr>
        <w:shd w:val="clear" w:color="auto" w:fill="FFFFFF"/>
      </w:pPr>
      <w:r>
        <w:rPr>
          <w:sz w:val="28"/>
          <w:szCs w:val="28"/>
        </w:rPr>
        <w:t>Участники Конкурса</w:t>
      </w:r>
    </w:p>
    <w:p w:rsidR="009C0DF9" w:rsidRDefault="009C0DF9">
      <w:pPr>
        <w:pStyle w:val="91"/>
        <w:shd w:val="clear" w:color="auto" w:fill="FFFFFF"/>
        <w:ind w:left="927"/>
      </w:pP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4.1. В Конкурсе принимают участие твор</w:t>
      </w:r>
      <w:r w:rsidR="008651F8">
        <w:rPr>
          <w:rFonts w:ascii="Times New Roman" w:hAnsi="Times New Roman" w:cs="Times New Roman"/>
          <w:sz w:val="28"/>
          <w:szCs w:val="28"/>
        </w:rPr>
        <w:t>ческие коллективы обучающихся 1 - 10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4.2. Количество участников не ограничено.</w:t>
      </w:r>
    </w:p>
    <w:p w:rsidR="009C0DF9" w:rsidRDefault="009C0DF9">
      <w:pPr>
        <w:pStyle w:val="91"/>
        <w:shd w:val="clear" w:color="auto" w:fill="FFFFFF"/>
        <w:ind w:firstLine="567"/>
      </w:pPr>
      <w:bookmarkStart w:id="0" w:name="bookmark3"/>
      <w:bookmarkEnd w:id="0"/>
    </w:p>
    <w:p w:rsidR="009C0DF9" w:rsidRDefault="003A3339">
      <w:pPr>
        <w:pStyle w:val="ab"/>
        <w:numPr>
          <w:ilvl w:val="0"/>
          <w:numId w:val="2"/>
        </w:numPr>
        <w:jc w:val="center"/>
      </w:pPr>
      <w:r>
        <w:rPr>
          <w:rFonts w:ascii="Times New Roman" w:hAnsi="Times New Roman"/>
          <w:sz w:val="28"/>
          <w:szCs w:val="28"/>
        </w:rPr>
        <w:t>Оргкомитет Конкурса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5.1. Для подготовки, организационно-методического обеспечения и проведения Конкурса создается организационный комитет Конкурса (далее – оргкомитет). 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5.2. Оргкомитет состоит из председателя, ответственного секретаря и членов оргкомитета.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5.3. Состав оргкомитета утверждается распоряжением по школе.</w:t>
      </w:r>
    </w:p>
    <w:p w:rsidR="009C0DF9" w:rsidRDefault="003A3339">
      <w:pPr>
        <w:pStyle w:val="ab"/>
        <w:ind w:firstLine="567"/>
        <w:jc w:val="both"/>
      </w:pPr>
      <w:r>
        <w:rPr>
          <w:rFonts w:ascii="Times New Roman" w:hAnsi="Times New Roman"/>
          <w:sz w:val="28"/>
          <w:szCs w:val="28"/>
        </w:rPr>
        <w:t>5.4. Председатель оргкомитета: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организует работу оргкомитета;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консультирует членов оргкомитета по вопросам проведения Конкурса;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имеет право представлять результаты Конкурса общественности и делегировать часть своих полномочий одному из членов оргкомитета.</w:t>
      </w:r>
    </w:p>
    <w:p w:rsidR="009C0DF9" w:rsidRDefault="003A3339">
      <w:pPr>
        <w:pStyle w:val="ab"/>
        <w:ind w:firstLine="567"/>
        <w:jc w:val="both"/>
      </w:pPr>
      <w:r>
        <w:rPr>
          <w:rFonts w:ascii="Times New Roman" w:hAnsi="Times New Roman"/>
          <w:sz w:val="28"/>
          <w:szCs w:val="28"/>
        </w:rPr>
        <w:t>5.5. Члены оргкомитета: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принимают решения, связанные с вопросами организации и проведения Конкурса;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обеспечивают освещение подготовки и хода Конкурса на официальном сайте школы в информационно-коммуникационной сети «Интернет»;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организуют работу жюри Конкурса;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подготавливают аналитические материалы по результатам Конкурса;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подготавливают предложения по совершенствованию организации и проведения Конкурса;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организуют торжественное награждение победителей Конкурса;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организуют работу по представлению итогов Конкурса.</w:t>
      </w:r>
    </w:p>
    <w:p w:rsidR="009C0DF9" w:rsidRDefault="003A3339">
      <w:pPr>
        <w:pStyle w:val="ab"/>
        <w:ind w:firstLine="567"/>
        <w:jc w:val="both"/>
      </w:pPr>
      <w:r>
        <w:rPr>
          <w:rFonts w:ascii="Times New Roman" w:hAnsi="Times New Roman"/>
          <w:sz w:val="28"/>
          <w:szCs w:val="28"/>
        </w:rPr>
        <w:t>5.6. Члены оргкомитета обязаны: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не пропускать заседания оргкомитета без уважительных причин;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9C0DF9" w:rsidRDefault="003A3339">
      <w:pPr>
        <w:pStyle w:val="ab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5.7. Секретарь оргкомитета: 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регистрирует документы и материалы, поступившие от участников Конкурса, направляет их председателю жюри Конкурса, координирует работу оргкомитета. 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5.8. Заседания оргкомитета проводятся председателем оргкомитета по мере необходимости. 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5.9. Заседание оргкомитета считается правомочным, если в нем принимает 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 при условии кворума. </w:t>
      </w:r>
    </w:p>
    <w:p w:rsidR="009C0DF9" w:rsidRDefault="009C0DF9">
      <w:pPr>
        <w:pStyle w:val="ab"/>
        <w:ind w:left="567"/>
        <w:jc w:val="both"/>
      </w:pPr>
    </w:p>
    <w:p w:rsidR="009C0DF9" w:rsidRDefault="003A3339">
      <w:pPr>
        <w:pStyle w:val="ab"/>
        <w:ind w:left="567"/>
        <w:jc w:val="center"/>
      </w:pPr>
      <w:r>
        <w:rPr>
          <w:rFonts w:ascii="Times New Roman" w:hAnsi="Times New Roman"/>
          <w:sz w:val="28"/>
          <w:szCs w:val="28"/>
        </w:rPr>
        <w:t>6. Жюри Конкурса</w:t>
      </w:r>
    </w:p>
    <w:p w:rsidR="009C0DF9" w:rsidRDefault="009C0DF9">
      <w:pPr>
        <w:pStyle w:val="ab"/>
        <w:ind w:left="567"/>
        <w:jc w:val="center"/>
      </w:pPr>
    </w:p>
    <w:p w:rsidR="009C0DF9" w:rsidRDefault="003A3339">
      <w:pPr>
        <w:pStyle w:val="a7"/>
        <w:tabs>
          <w:tab w:val="left" w:pos="1330"/>
          <w:tab w:val="right" w:pos="9298"/>
        </w:tabs>
        <w:spacing w:before="0" w:line="100" w:lineRule="atLeast"/>
        <w:ind w:firstLine="567"/>
        <w:jc w:val="both"/>
      </w:pPr>
      <w:r>
        <w:rPr>
          <w:color w:val="000000"/>
          <w:sz w:val="28"/>
          <w:szCs w:val="28"/>
        </w:rPr>
        <w:t>6.1. Для оценивания выступлений участников Конкурса и определения победителей Конкурса по итогам выступлений участников Конкурса создается жюри Конкурса (далее – жюри).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6.2. Жюри состоит из председателя, заместителя председателя, ответственного секретаря и членов жюри.</w:t>
      </w:r>
    </w:p>
    <w:p w:rsidR="009C0DF9" w:rsidRDefault="003A3339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6.3. Состав жюри утверждается распоряжением директора и насчитывает не менее 4-х человек из состава педагогов, сотрудников и родителей.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6.4. Председатель жюри обязан: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865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настоящего Положения;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консультировать членов жюри по вопросам содержания Конкурса;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руководить и координировать деятельность жюри;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распределять обязанности между членами жюри;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проводить заседания жюри;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предоставлять запрашиваемую оргкомитетом информацию о результатах заседания жюри.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6.5. Члены жюри Конкурса обязаны: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соблюдать настоящее Положение; </w:t>
      </w:r>
    </w:p>
    <w:p w:rsidR="009C0DF9" w:rsidRDefault="003A3339">
      <w:pPr>
        <w:pStyle w:val="a3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голосовать индивидуально и открыто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не пропускать заседания жюри без уважительной причины;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не использовать после завершения Конкурса представленные на нём документы, материалы и сведения об участниках без их разрешения.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6.6. 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6.8. Жюри имеет право: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дополнительно определять участников для награждения специальными призами.</w:t>
      </w:r>
    </w:p>
    <w:p w:rsidR="009C0DF9" w:rsidRDefault="009C0DF9">
      <w:pPr>
        <w:pStyle w:val="a3"/>
        <w:ind w:firstLine="708"/>
        <w:jc w:val="both"/>
      </w:pPr>
    </w:p>
    <w:p w:rsidR="009C0DF9" w:rsidRDefault="003A3339">
      <w:pPr>
        <w:pStyle w:val="a3"/>
        <w:ind w:firstLine="708"/>
        <w:jc w:val="center"/>
      </w:pPr>
      <w:r>
        <w:rPr>
          <w:rFonts w:ascii="Times New Roman" w:hAnsi="Times New Roman"/>
          <w:sz w:val="28"/>
          <w:szCs w:val="28"/>
        </w:rPr>
        <w:t>7. Порядок и сроки проведения школьного этапа Конкурса</w:t>
      </w:r>
    </w:p>
    <w:p w:rsidR="009C0DF9" w:rsidRDefault="009C0DF9">
      <w:pPr>
        <w:pStyle w:val="a3"/>
        <w:ind w:firstLine="708"/>
        <w:jc w:val="both"/>
      </w:pP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</w:rPr>
        <w:t>Конкурс проводится по следующим номинациям: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</w:rPr>
        <w:t>«Театральное творчество»;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</w:rPr>
        <w:t>«Хореографическое творчество»;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</w:rPr>
        <w:t>«Вокальное творчество».</w:t>
      </w:r>
    </w:p>
    <w:p w:rsidR="009C0DF9" w:rsidRDefault="003A3339">
      <w:pPr>
        <w:pStyle w:val="20"/>
        <w:ind w:firstLine="709"/>
      </w:pPr>
      <w:r>
        <w:rPr>
          <w:rFonts w:ascii="Times New Roman" w:hAnsi="Times New Roman" w:cs="Times New Roman"/>
          <w:sz w:val="28"/>
        </w:rPr>
        <w:t>7.2.</w:t>
      </w:r>
      <w:r>
        <w:rPr>
          <w:rFonts w:ascii="Times New Roman" w:hAnsi="Times New Roman"/>
          <w:sz w:val="28"/>
          <w:szCs w:val="28"/>
        </w:rPr>
        <w:t>Требования к конкурсным выступлениям по номинациям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7.2.1. В номинации «Театральное творчество» - участники Конкурса  представляют одну постановку: одноактные спектакли, отрывки, композиции, спектакли малых форм -  продолжительностью не более 10 минут.  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</w:rPr>
        <w:t>7.2.2. В номинации «Хореографическое творчество» - участники Конкурса  представляют не более одного хореографического номера продолжительностью до 5 минут.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</w:rPr>
        <w:t>7.2.3. В номинации «Вокальное творчество» - участники Конкурса  представляют одно вокальное произведение продолжительностью до 5 минут. Вокальное изложение для вокальных коллективов не мене, чем двухголосное. Исполнение произведения на русском языке.</w:t>
      </w:r>
    </w:p>
    <w:p w:rsidR="009C0DF9" w:rsidRDefault="003A3339">
      <w:pPr>
        <w:pStyle w:val="20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7.3. </w:t>
      </w:r>
      <w:r>
        <w:rPr>
          <w:rFonts w:ascii="Times New Roman" w:hAnsi="Times New Roman" w:cs="Calibri"/>
          <w:sz w:val="28"/>
          <w:szCs w:val="28"/>
          <w:lang w:eastAsia="en-US"/>
        </w:rPr>
        <w:t>Конкурс проводится в три этапа: школьный, муниципальный, региональный: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lastRenderedPageBreak/>
        <w:t>первый этап – школьный –</w:t>
      </w:r>
      <w:r w:rsidR="008651F8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en-US"/>
        </w:rPr>
        <w:t>до 20 марта 2018 года;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>второй этап – муниципальный - с 21</w:t>
      </w:r>
      <w:bookmarkStart w:id="1" w:name="_GoBack"/>
      <w:bookmarkEnd w:id="1"/>
      <w:r>
        <w:rPr>
          <w:rFonts w:ascii="Times New Roman" w:hAnsi="Times New Roman" w:cs="Calibri"/>
          <w:sz w:val="28"/>
          <w:szCs w:val="28"/>
          <w:lang w:eastAsia="en-US"/>
        </w:rPr>
        <w:t xml:space="preserve"> марта по 10 апреля 2018 года;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>третий этап – региональный - с 11 апреля по 20 мая 2018 года</w:t>
      </w:r>
      <w:r w:rsidR="008651F8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на базе ГБУ </w:t>
      </w:r>
      <w:proofErr w:type="gramStart"/>
      <w:r>
        <w:rPr>
          <w:rFonts w:ascii="Times New Roman" w:hAnsi="Times New Roman" w:cs="Calibri"/>
          <w:sz w:val="28"/>
          <w:szCs w:val="28"/>
          <w:lang w:eastAsia="en-US"/>
        </w:rPr>
        <w:t>ДО</w:t>
      </w:r>
      <w:proofErr w:type="gramEnd"/>
      <w:r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 w:rsidR="004343BA">
        <w:rPr>
          <w:rFonts w:ascii="Times New Roman" w:hAnsi="Times New Roman" w:cs="Calibri"/>
          <w:sz w:val="28"/>
          <w:szCs w:val="28"/>
          <w:lang w:eastAsia="en-US"/>
        </w:rPr>
        <w:t xml:space="preserve">«Центр 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Ладога» по адресу: Ленинградская область, Всеволожский район, </w:t>
      </w:r>
      <w:proofErr w:type="spellStart"/>
      <w:r>
        <w:rPr>
          <w:rFonts w:ascii="Times New Roman" w:hAnsi="Times New Roman" w:cs="Calibri"/>
          <w:sz w:val="28"/>
          <w:szCs w:val="28"/>
          <w:lang w:eastAsia="en-US"/>
        </w:rPr>
        <w:t>Колтушское</w:t>
      </w:r>
      <w:proofErr w:type="spellEnd"/>
      <w:r>
        <w:rPr>
          <w:rFonts w:ascii="Times New Roman" w:hAnsi="Times New Roman" w:cs="Calibri"/>
          <w:sz w:val="28"/>
          <w:szCs w:val="28"/>
          <w:lang w:eastAsia="en-US"/>
        </w:rPr>
        <w:t xml:space="preserve"> поселение, д. </w:t>
      </w:r>
      <w:proofErr w:type="spellStart"/>
      <w:r>
        <w:rPr>
          <w:rFonts w:ascii="Times New Roman" w:hAnsi="Times New Roman" w:cs="Calibri"/>
          <w:sz w:val="28"/>
          <w:szCs w:val="28"/>
          <w:lang w:eastAsia="en-US"/>
        </w:rPr>
        <w:t>Разметелево</w:t>
      </w:r>
      <w:proofErr w:type="spellEnd"/>
      <w:r>
        <w:rPr>
          <w:rFonts w:ascii="Times New Roman" w:hAnsi="Times New Roman" w:cs="Calibri"/>
          <w:sz w:val="28"/>
          <w:szCs w:val="28"/>
          <w:lang w:eastAsia="en-US"/>
        </w:rPr>
        <w:t>, ул.</w:t>
      </w:r>
      <w:r w:rsidR="008651F8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en-US"/>
        </w:rPr>
        <w:t>ПТУ №56, д.5, Учебный корпус.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>О дате проведения регионального этапа будет сообщено дополнительно.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>7.4. Проведение школьного этапа Конкурса осуществляется в срок до 20 марта 2018г.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>7.5. Отчет о проведении школьного этапа Конкурса и информацию о победителе школьного этапа Конкурса согласно итоговому протоколу направляется в ком</w:t>
      </w:r>
      <w:r w:rsidR="004343BA">
        <w:rPr>
          <w:rFonts w:ascii="Times New Roman" w:hAnsi="Times New Roman" w:cs="Calibri"/>
          <w:sz w:val="28"/>
          <w:szCs w:val="28"/>
          <w:lang w:eastAsia="en-US"/>
        </w:rPr>
        <w:t>итет образования администрации Г</w:t>
      </w:r>
      <w:r>
        <w:rPr>
          <w:rFonts w:ascii="Times New Roman" w:hAnsi="Times New Roman" w:cs="Calibri"/>
          <w:sz w:val="28"/>
          <w:szCs w:val="28"/>
          <w:lang w:eastAsia="en-US"/>
        </w:rPr>
        <w:t>МР.</w:t>
      </w:r>
    </w:p>
    <w:p w:rsidR="009C0DF9" w:rsidRDefault="003A3339">
      <w:pPr>
        <w:pStyle w:val="a3"/>
        <w:shd w:val="clear" w:color="auto" w:fill="FFFFFF"/>
        <w:ind w:firstLine="567"/>
        <w:jc w:val="both"/>
      </w:pPr>
      <w:r>
        <w:rPr>
          <w:rFonts w:ascii="Times New Roman" w:hAnsi="Times New Roman" w:cs="Calibri"/>
          <w:sz w:val="28"/>
          <w:szCs w:val="28"/>
          <w:lang w:eastAsia="en-US"/>
        </w:rPr>
        <w:t>7.6. Проведение муниципального этапа Конкурса осуществляется</w:t>
      </w:r>
      <w:r w:rsidR="004343BA">
        <w:rPr>
          <w:rFonts w:ascii="Times New Roman" w:hAnsi="Times New Roman" w:cs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en-US"/>
        </w:rPr>
        <w:t>в указанные сроки органами местного самоуправления, осуществляющими управление в сфере образования</w:t>
      </w:r>
    </w:p>
    <w:p w:rsidR="009C0DF9" w:rsidRDefault="003A3339">
      <w:pPr>
        <w:pStyle w:val="a3"/>
        <w:shd w:val="clear" w:color="auto" w:fill="FFFFFF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8.Критерии оценивания выступлений участников Конкурса </w:t>
      </w:r>
    </w:p>
    <w:p w:rsidR="009C0DF9" w:rsidRDefault="009C0DF9">
      <w:pPr>
        <w:pStyle w:val="a3"/>
        <w:shd w:val="clear" w:color="auto" w:fill="FFFFFF"/>
        <w:ind w:firstLine="567"/>
        <w:jc w:val="center"/>
      </w:pP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8.1. Критерии оценивания выступлений участников Конкурса: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27"/>
        <w:gridCol w:w="6481"/>
        <w:gridCol w:w="2341"/>
      </w:tblGrid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</w:t>
            </w:r>
          </w:p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балов</w:t>
            </w:r>
          </w:p>
        </w:tc>
      </w:tr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художественного образа произведения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репертуара возрасту участников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культура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0-5</w:t>
            </w:r>
          </w:p>
        </w:tc>
      </w:tr>
      <w:tr w:rsidR="009C0DF9"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jc w:val="center"/>
            </w:pPr>
          </w:p>
        </w:tc>
        <w:tc>
          <w:tcPr>
            <w:tcW w:w="6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9C0DF9" w:rsidRDefault="003A3339">
      <w:pPr>
        <w:pStyle w:val="a3"/>
        <w:shd w:val="clear" w:color="auto" w:fill="FFFFFF"/>
        <w:tabs>
          <w:tab w:val="left" w:pos="1084"/>
        </w:tabs>
        <w:ind w:left="426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8.2. За выступление участников Конкурса выставляются баллы по  уровню соответствия:</w:t>
      </w:r>
    </w:p>
    <w:p w:rsidR="009C0DF9" w:rsidRDefault="003A3339">
      <w:pPr>
        <w:pStyle w:val="a3"/>
        <w:ind w:firstLine="426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8.2.1. Техника исполнения - 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5- безупречное </w:t>
      </w:r>
      <w:proofErr w:type="gramStart"/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техническое исполнение</w:t>
      </w:r>
      <w:proofErr w:type="gramEnd"/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конкурсного произведения;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4- исполнение конкурсного произведения с небольшими техническими помарками;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3- исполнение конкурсного произведения с небольшими композиционными нарушениями;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2- исполнение конкурсного произведения со значительными ошибками исполнения (технического и композиционного характера);</w:t>
      </w:r>
    </w:p>
    <w:p w:rsidR="009C0DF9" w:rsidRDefault="003A3339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kern w:val="2"/>
          <w:sz w:val="28"/>
          <w:szCs w:val="28"/>
        </w:rPr>
        <w:t xml:space="preserve">- исполнение конкурсного произведения, не соответствующего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технического исполнения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данного вида творчества;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0 - отказ от показа конкурсного номера</w:t>
      </w:r>
    </w:p>
    <w:p w:rsidR="009C0DF9" w:rsidRDefault="003A3339">
      <w:pPr>
        <w:pStyle w:val="a3"/>
        <w:ind w:firstLine="708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8.2.2. Создание художественного образа произведения:  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5-яркое, артистичное безупречное, уверенное, эмоциональное исполнение конкурсной работы, полноценная передача художественного образа;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4- не вполне уверенное, эмоциональное исполнение конкурсной работы, не совсем полноценная передача художественного образа;</w:t>
      </w:r>
    </w:p>
    <w:p w:rsidR="009C0DF9" w:rsidRDefault="003A3339">
      <w:pPr>
        <w:pStyle w:val="a3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lastRenderedPageBreak/>
        <w:t xml:space="preserve">          3-невладение приемами передачи художественного образа;</w:t>
      </w:r>
    </w:p>
    <w:p w:rsidR="009C0DF9" w:rsidRDefault="003A3339">
      <w:pPr>
        <w:pStyle w:val="a3"/>
        <w:spacing w:after="200" w:line="276" w:lineRule="atLeast"/>
        <w:ind w:firstLine="708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2 - несоответствие заявленному художественному образу;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1 - полное незнание приемов передачи художественного образа;</w:t>
      </w:r>
    </w:p>
    <w:p w:rsidR="009C0DF9" w:rsidRDefault="003A3339">
      <w:pPr>
        <w:pStyle w:val="a3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         0- отказ от показа конкурсного номера.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8.2.3. Оригинальность конкурсной работы: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5- неформальные подходы в использовании приемов передачи художественных образов в конкурсных постановках;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4 – недостаточно точное выполнение неформальных решений в использовании приемов передачи художественных образов в конкурсных постановках;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3 – отсутствие неформальных  подходов в использовании приемов передачи художественных образов в конкурсных постановках;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2 – неправильное использование подходов в использовании приемов передачи художественных образов в конкурсных постановках;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1 – отсутствие подходов в использовании приемов передачи художественных образов в конкурсных постановках;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0- отказ от показа конкурсного номера.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8.2.4. Соответствие репертуара возрасту участников: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5 – грамотно подобранные конкурсные материалы, соответствующие заявленному возрасту;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4 - грамотно подобранные конкурсные материалы, но не полное осмысление подачи материала, соответствующего заявленному возрасту;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3 – материал не соответствует возрасту, но технически правильно исполнен;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2 – материал не соответствует возрасту, с техническими ошибками исполнения;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1 – репертуар, несоответствующий возрасту участников, неточное знание материала;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0- отказ от показа конкурсного номера.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8.2.5. Сценическая культура: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5 – безупречная подача образа с точки зрения высоконравственного уровня развития;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4 - подача образа с точки зрения высоконравственного уровня развития соответствует высокому уровню культуры, но с не большими эстетическими недоработками;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3 – средний уровень развития культуры с небольшими эстетическими недоработками;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2 – низкий уровень развития культуры с небольшими эстетическими недоработками;</w:t>
      </w:r>
    </w:p>
    <w:p w:rsidR="009C0DF9" w:rsidRDefault="003A3339">
      <w:pPr>
        <w:pStyle w:val="a3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 xml:space="preserve">         1 – очень низкий уровень развития культуры с небольшими эстетическими недоработками;</w:t>
      </w:r>
    </w:p>
    <w:p w:rsidR="009C0DF9" w:rsidRDefault="003A3339">
      <w:pPr>
        <w:pStyle w:val="a3"/>
        <w:ind w:left="720"/>
        <w:jc w:val="both"/>
      </w:pPr>
      <w:r>
        <w:rPr>
          <w:rFonts w:ascii="Times New Roman" w:hAnsi="Times New Roman" w:cs="Times New Roman"/>
          <w:color w:val="00000A"/>
          <w:kern w:val="2"/>
          <w:sz w:val="28"/>
          <w:szCs w:val="28"/>
        </w:rPr>
        <w:t>0- отказ от показа конкурсного номера.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8.3. В случае нарушения регламента выступлений члены жюри снимают 2 балла.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8.4. По итогам заседания жюри оформляется протокол о результатах проведения регионального этапа Конкурса. К протоколу прикладывается ведомость регистрации участников, сводная ведомость прохождения конкурсных мероприятий.</w:t>
      </w:r>
    </w:p>
    <w:p w:rsidR="009C0DF9" w:rsidRDefault="009C0DF9">
      <w:pPr>
        <w:pStyle w:val="a3"/>
        <w:ind w:firstLine="720"/>
        <w:jc w:val="both"/>
      </w:pPr>
    </w:p>
    <w:p w:rsidR="009C0DF9" w:rsidRDefault="003A3339">
      <w:pPr>
        <w:pStyle w:val="a3"/>
        <w:ind w:firstLine="72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9. Подведение итогов и награждение</w:t>
      </w:r>
    </w:p>
    <w:p w:rsidR="009C0DF9" w:rsidRDefault="009C0DF9">
      <w:pPr>
        <w:pStyle w:val="a3"/>
        <w:ind w:firstLine="720"/>
        <w:jc w:val="both"/>
      </w:pP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9.1. Итоги Конкурса подводятся по сумме баллов по итогам школьного этапа Конкурса.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9.2. По итогам Конкурса в каждой номинации определяется 1 победитель и 2 лауреата.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9.3. По итогам Конкурса и на основании протокола заседания жюри издается распоряжение  по школе об итогах Конкурса.</w:t>
      </w:r>
    </w:p>
    <w:p w:rsidR="009C0DF9" w:rsidRDefault="003A3339">
      <w:pPr>
        <w:pStyle w:val="a3"/>
        <w:ind w:firstLine="72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9.4. Участники</w:t>
      </w:r>
      <w:r w:rsidR="008117B2">
        <w:rPr>
          <w:rFonts w:ascii="Times New Roman" w:hAnsi="Times New Roman" w:cs="Times New Roman"/>
          <w:bCs/>
          <w:sz w:val="28"/>
          <w:szCs w:val="28"/>
        </w:rPr>
        <w:t xml:space="preserve"> Конкурса, ставшие победителями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лауреатами Конкурса, в каждой номинации награждаются соответствующими дипломами.</w:t>
      </w:r>
    </w:p>
    <w:p w:rsidR="009C0DF9" w:rsidRDefault="009C0DF9">
      <w:pPr>
        <w:pStyle w:val="a7"/>
        <w:spacing w:before="0" w:line="100" w:lineRule="atLeast"/>
        <w:ind w:firstLine="567"/>
        <w:jc w:val="both"/>
      </w:pPr>
    </w:p>
    <w:p w:rsidR="009C0DF9" w:rsidRDefault="003A3339">
      <w:pPr>
        <w:pStyle w:val="a3"/>
        <w:tabs>
          <w:tab w:val="left" w:pos="4044"/>
        </w:tabs>
        <w:ind w:left="360"/>
        <w:jc w:val="center"/>
      </w:pPr>
      <w:r>
        <w:rPr>
          <w:rFonts w:ascii="Times New Roman" w:hAnsi="Times New Roman" w:cs="Times New Roman"/>
          <w:bCs/>
          <w:color w:val="00000A"/>
          <w:sz w:val="28"/>
          <w:szCs w:val="28"/>
        </w:rPr>
        <w:t>10. Финансирование Конкурса</w:t>
      </w:r>
    </w:p>
    <w:p w:rsidR="009C0DF9" w:rsidRDefault="009C0DF9">
      <w:pPr>
        <w:pStyle w:val="a3"/>
        <w:tabs>
          <w:tab w:val="left" w:pos="4044"/>
        </w:tabs>
        <w:ind w:left="360"/>
        <w:jc w:val="center"/>
      </w:pP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>10.1. Финансирование школьного этапа Конкурса осуществляется за счет средств общеобразовательных организаций.</w:t>
      </w:r>
    </w:p>
    <w:p w:rsidR="009C0DF9" w:rsidRDefault="003A3339">
      <w:pPr>
        <w:pStyle w:val="a3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A"/>
          <w:sz w:val="28"/>
          <w:szCs w:val="28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</w:rPr>
        <w:tab/>
      </w:r>
    </w:p>
    <w:p w:rsidR="009C0DF9" w:rsidRDefault="009C0DF9">
      <w:pPr>
        <w:pStyle w:val="a7"/>
        <w:spacing w:before="0" w:line="100" w:lineRule="atLeast"/>
        <w:ind w:firstLine="567"/>
        <w:jc w:val="both"/>
      </w:pPr>
    </w:p>
    <w:p w:rsidR="009C0DF9" w:rsidRDefault="009C0DF9">
      <w:pPr>
        <w:pStyle w:val="a3"/>
        <w:sectPr w:rsidR="009C0DF9">
          <w:footerReference w:type="even" r:id="rId7"/>
          <w:footerReference w:type="default" r:id="rId8"/>
          <w:pgSz w:w="11905" w:h="16837"/>
          <w:pgMar w:top="1134" w:right="850" w:bottom="1134" w:left="1701" w:header="720" w:footer="720" w:gutter="0"/>
          <w:cols w:space="720"/>
          <w:formProt w:val="0"/>
        </w:sectPr>
      </w:pPr>
    </w:p>
    <w:p w:rsidR="009C0DF9" w:rsidRDefault="003A3339">
      <w:pPr>
        <w:pStyle w:val="a3"/>
        <w:ind w:left="180" w:firstLine="360"/>
        <w:jc w:val="right"/>
      </w:pPr>
      <w:r>
        <w:rPr>
          <w:rFonts w:ascii="Times New Roman" w:hAnsi="Times New Roman" w:cs="Times New Roman"/>
          <w:color w:val="00000A"/>
        </w:rPr>
        <w:lastRenderedPageBreak/>
        <w:t xml:space="preserve">Приложение к «Положению </w:t>
      </w:r>
    </w:p>
    <w:p w:rsidR="009C0DF9" w:rsidRDefault="003A3339">
      <w:pPr>
        <w:pStyle w:val="a3"/>
        <w:ind w:left="180" w:firstLine="360"/>
        <w:jc w:val="right"/>
      </w:pPr>
      <w:r>
        <w:rPr>
          <w:rFonts w:ascii="Times New Roman" w:hAnsi="Times New Roman" w:cs="Times New Roman"/>
          <w:color w:val="00000A"/>
        </w:rPr>
        <w:t xml:space="preserve">о школьном этапе конкурсе </w:t>
      </w:r>
    </w:p>
    <w:p w:rsidR="009C0DF9" w:rsidRDefault="003A3339">
      <w:pPr>
        <w:pStyle w:val="a3"/>
        <w:ind w:left="180" w:firstLine="360"/>
        <w:jc w:val="right"/>
      </w:pPr>
      <w:r>
        <w:rPr>
          <w:rFonts w:ascii="Times New Roman" w:hAnsi="Times New Roman" w:cs="Times New Roman"/>
          <w:color w:val="00000A"/>
        </w:rPr>
        <w:t xml:space="preserve">художественного творчества </w:t>
      </w:r>
    </w:p>
    <w:p w:rsidR="009C0DF9" w:rsidRDefault="003A3339">
      <w:pPr>
        <w:pStyle w:val="a3"/>
        <w:ind w:left="180" w:firstLine="360"/>
        <w:jc w:val="right"/>
      </w:pPr>
      <w:r>
        <w:rPr>
          <w:rFonts w:ascii="Times New Roman" w:hAnsi="Times New Roman" w:cs="Times New Roman"/>
          <w:color w:val="00000A"/>
        </w:rPr>
        <w:t>«Звезды будущего России»</w:t>
      </w:r>
    </w:p>
    <w:p w:rsidR="009C0DF9" w:rsidRDefault="008117B2">
      <w:pPr>
        <w:pStyle w:val="a3"/>
      </w:pPr>
      <w:r>
        <w:rPr>
          <w:rFonts w:ascii="Times New Roman" w:hAnsi="Times New Roman" w:cs="Times New Roman"/>
          <w:color w:val="00000A"/>
        </w:rPr>
        <w:t>МБОУ «Большеколпанская средняя общеобразовательная школа</w:t>
      </w:r>
      <w:r w:rsidR="003A3339">
        <w:rPr>
          <w:rFonts w:ascii="Times New Roman" w:hAnsi="Times New Roman" w:cs="Times New Roman"/>
          <w:color w:val="00000A"/>
        </w:rPr>
        <w:t xml:space="preserve">»                                                                                                   </w:t>
      </w:r>
    </w:p>
    <w:p w:rsidR="008117B2" w:rsidRDefault="008117B2">
      <w:pPr>
        <w:pStyle w:val="a3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9C0DF9" w:rsidRDefault="003A3339">
      <w:pPr>
        <w:pStyle w:val="a3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Заявка </w:t>
      </w:r>
    </w:p>
    <w:p w:rsidR="009C0DF9" w:rsidRDefault="003A3339">
      <w:pPr>
        <w:pStyle w:val="a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школьном </w:t>
      </w:r>
      <w:proofErr w:type="gramStart"/>
      <w:r>
        <w:rPr>
          <w:rFonts w:ascii="Times New Roman" w:hAnsi="Times New Roman" w:cs="Times New Roman"/>
          <w:b/>
          <w:color w:val="00000A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b/>
          <w:color w:val="00000A"/>
          <w:sz w:val="28"/>
          <w:szCs w:val="28"/>
        </w:rPr>
        <w:br/>
        <w:t>конкурса художественного творчества</w:t>
      </w:r>
    </w:p>
    <w:p w:rsidR="009C0DF9" w:rsidRDefault="003A3339">
      <w:pPr>
        <w:pStyle w:val="a3"/>
        <w:jc w:val="center"/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«Звезды будущего России»</w:t>
      </w:r>
    </w:p>
    <w:p w:rsidR="009C0DF9" w:rsidRDefault="009C0DF9">
      <w:pPr>
        <w:pStyle w:val="a3"/>
        <w:jc w:val="center"/>
      </w:pPr>
    </w:p>
    <w:p w:rsidR="009C0DF9" w:rsidRDefault="003A3339">
      <w:pPr>
        <w:pStyle w:val="a3"/>
      </w:pPr>
      <w:r>
        <w:rPr>
          <w:rFonts w:ascii="Times New Roman" w:hAnsi="Times New Roman" w:cs="Times New Roman"/>
        </w:rPr>
        <w:t xml:space="preserve">Муниципальное образование_______________________________________________________ </w:t>
      </w:r>
    </w:p>
    <w:p w:rsidR="009C0DF9" w:rsidRDefault="003A3339">
      <w:pPr>
        <w:pStyle w:val="a3"/>
        <w:shd w:val="clear" w:color="auto" w:fill="FFFFFF"/>
      </w:pPr>
      <w:r>
        <w:rPr>
          <w:rFonts w:ascii="Times New Roman" w:hAnsi="Times New Roman" w:cs="Times New Roman"/>
          <w:color w:val="00000A"/>
        </w:rPr>
        <w:t>Номинация:  _____________________________________________________________________</w:t>
      </w:r>
    </w:p>
    <w:p w:rsidR="009C0DF9" w:rsidRDefault="009C0DF9">
      <w:pPr>
        <w:pStyle w:val="a3"/>
        <w:shd w:val="clear" w:color="auto" w:fill="FFFFFF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66"/>
        <w:gridCol w:w="2493"/>
        <w:gridCol w:w="3570"/>
        <w:gridCol w:w="1624"/>
        <w:gridCol w:w="2340"/>
        <w:gridCol w:w="2417"/>
      </w:tblGrid>
      <w:tr w:rsidR="009C0DF9">
        <w:trPr>
          <w:trHeight w:val="444"/>
        </w:trPr>
        <w:tc>
          <w:tcPr>
            <w:tcW w:w="2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ФИО участника или 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название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коллектива 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 xml:space="preserve">(с указанием количества участников) </w:t>
            </w:r>
          </w:p>
          <w:p w:rsidR="009C0DF9" w:rsidRDefault="009C0DF9">
            <w:pPr>
              <w:pStyle w:val="a3"/>
              <w:spacing w:line="276" w:lineRule="atLeast"/>
              <w:jc w:val="center"/>
            </w:pP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  <w:jc w:val="center"/>
            </w:pPr>
          </w:p>
          <w:p w:rsidR="009C0DF9" w:rsidRDefault="009C0DF9">
            <w:pPr>
              <w:pStyle w:val="a3"/>
              <w:spacing w:line="276" w:lineRule="atLeast"/>
              <w:jc w:val="center"/>
            </w:pP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(ФИО руководителя образовательной организации)</w:t>
            </w:r>
          </w:p>
        </w:tc>
        <w:tc>
          <w:tcPr>
            <w:tcW w:w="3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ФИО руководителя коллектива или исполнителя,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концертмейстера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(полностью)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  <w:jc w:val="center"/>
            </w:pP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Программа выступления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  <w:jc w:val="center"/>
            </w:pP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Хронометраж</w:t>
            </w:r>
          </w:p>
        </w:tc>
      </w:tr>
      <w:tr w:rsidR="009C0DF9">
        <w:trPr>
          <w:trHeight w:val="443"/>
        </w:trPr>
        <w:tc>
          <w:tcPr>
            <w:tcW w:w="2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  <w:tc>
          <w:tcPr>
            <w:tcW w:w="3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авторы произведения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Название</w:t>
            </w:r>
          </w:p>
          <w:p w:rsidR="009C0DF9" w:rsidRDefault="003A3339">
            <w:pPr>
              <w:pStyle w:val="a3"/>
              <w:spacing w:line="276" w:lineRule="atLeast"/>
              <w:jc w:val="center"/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2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</w:tr>
      <w:tr w:rsidR="009C0DF9">
        <w:trPr>
          <w:trHeight w:val="302"/>
        </w:trPr>
        <w:tc>
          <w:tcPr>
            <w:tcW w:w="21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3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</w:tr>
      <w:tr w:rsidR="009C0DF9">
        <w:trPr>
          <w:trHeight w:val="140"/>
        </w:trPr>
        <w:tc>
          <w:tcPr>
            <w:tcW w:w="2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  <w:tc>
          <w:tcPr>
            <w:tcW w:w="2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  <w:tc>
          <w:tcPr>
            <w:tcW w:w="3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</w:pP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  <w:tc>
          <w:tcPr>
            <w:tcW w:w="2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DF9" w:rsidRDefault="009C0DF9">
            <w:pPr>
              <w:pStyle w:val="a3"/>
              <w:spacing w:line="276" w:lineRule="atLeast"/>
            </w:pPr>
          </w:p>
        </w:tc>
      </w:tr>
    </w:tbl>
    <w:p w:rsidR="009C0DF9" w:rsidRDefault="009C0DF9">
      <w:pPr>
        <w:pStyle w:val="a3"/>
        <w:jc w:val="both"/>
      </w:pPr>
    </w:p>
    <w:sectPr w:rsidR="009C0DF9" w:rsidSect="009C0DF9">
      <w:footerReference w:type="default" r:id="rId9"/>
      <w:pgSz w:w="16837" w:h="11905" w:orient="landscape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339" w:rsidRDefault="003A3339" w:rsidP="009C0DF9">
      <w:pPr>
        <w:spacing w:after="0" w:line="240" w:lineRule="auto"/>
      </w:pPr>
      <w:r>
        <w:separator/>
      </w:r>
    </w:p>
  </w:endnote>
  <w:endnote w:type="continuationSeparator" w:id="1">
    <w:p w:rsidR="003A3339" w:rsidRDefault="003A3339" w:rsidP="009C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F9" w:rsidRDefault="009C0DF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F9" w:rsidRDefault="009C0D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DF9" w:rsidRDefault="009C0D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339" w:rsidRDefault="003A3339" w:rsidP="009C0DF9">
      <w:pPr>
        <w:spacing w:after="0" w:line="240" w:lineRule="auto"/>
      </w:pPr>
      <w:r>
        <w:separator/>
      </w:r>
    </w:p>
  </w:footnote>
  <w:footnote w:type="continuationSeparator" w:id="1">
    <w:p w:rsidR="003A3339" w:rsidRDefault="003A3339" w:rsidP="009C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D1B"/>
    <w:multiLevelType w:val="multilevel"/>
    <w:tmpl w:val="0C70A25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1CF232DF"/>
    <w:multiLevelType w:val="multilevel"/>
    <w:tmpl w:val="F3801E3C"/>
    <w:lvl w:ilvl="0">
      <w:start w:val="1"/>
      <w:numFmt w:val="decimal"/>
      <w:lvlText w:val="%1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3139C"/>
    <w:multiLevelType w:val="multilevel"/>
    <w:tmpl w:val="0C06AE8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0DF9"/>
    <w:rsid w:val="003A3339"/>
    <w:rsid w:val="004343BA"/>
    <w:rsid w:val="008117B2"/>
    <w:rsid w:val="008651F8"/>
    <w:rsid w:val="009C0DF9"/>
    <w:rsid w:val="00AE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C0DF9"/>
    <w:pPr>
      <w:tabs>
        <w:tab w:val="left" w:pos="709"/>
      </w:tabs>
      <w:suppressAutoHyphens/>
      <w:spacing w:after="0" w:line="100" w:lineRule="atLeast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ListLabel1">
    <w:name w:val="ListLabel 1"/>
    <w:rsid w:val="009C0DF9"/>
    <w:rPr>
      <w:rFonts w:cs="Courier New"/>
    </w:rPr>
  </w:style>
  <w:style w:type="character" w:customStyle="1" w:styleId="ListLabel2">
    <w:name w:val="ListLabel 2"/>
    <w:rsid w:val="009C0DF9"/>
    <w:rPr>
      <w:rFonts w:cs="Times New Roman"/>
    </w:rPr>
  </w:style>
  <w:style w:type="character" w:customStyle="1" w:styleId="ListLabel3">
    <w:name w:val="ListLabel 3"/>
    <w:rsid w:val="009C0DF9"/>
    <w:rPr>
      <w:rFonts w:cs="Courier New"/>
      <w:color w:val="000000"/>
    </w:rPr>
  </w:style>
  <w:style w:type="character" w:customStyle="1" w:styleId="ListLabel4">
    <w:name w:val="ListLabel 4"/>
    <w:rsid w:val="009C0DF9"/>
    <w:rPr>
      <w:rFonts w:cs="Times New Roman"/>
      <w:color w:val="000000"/>
    </w:rPr>
  </w:style>
  <w:style w:type="character" w:customStyle="1" w:styleId="1">
    <w:name w:val="Основной текст Знак1"/>
    <w:basedOn w:val="a0"/>
    <w:rsid w:val="009C0DF9"/>
  </w:style>
  <w:style w:type="character" w:customStyle="1" w:styleId="3">
    <w:name w:val="Заголовок №3_"/>
    <w:basedOn w:val="a0"/>
    <w:rsid w:val="009C0DF9"/>
  </w:style>
  <w:style w:type="character" w:customStyle="1" w:styleId="a4">
    <w:name w:val="Основной текст Знак"/>
    <w:basedOn w:val="a0"/>
    <w:rsid w:val="009C0DF9"/>
  </w:style>
  <w:style w:type="character" w:customStyle="1" w:styleId="9">
    <w:name w:val="Основной текст (9)_"/>
    <w:basedOn w:val="a0"/>
    <w:rsid w:val="009C0DF9"/>
  </w:style>
  <w:style w:type="character" w:customStyle="1" w:styleId="90">
    <w:name w:val="Основной текст (9) + Не полужирный"/>
    <w:basedOn w:val="9"/>
    <w:rsid w:val="009C0DF9"/>
  </w:style>
  <w:style w:type="character" w:customStyle="1" w:styleId="2">
    <w:name w:val="Основной текст 2 Знак"/>
    <w:basedOn w:val="a0"/>
    <w:rsid w:val="009C0DF9"/>
  </w:style>
  <w:style w:type="character" w:customStyle="1" w:styleId="a5">
    <w:name w:val="Текст выноски Знак"/>
    <w:basedOn w:val="a0"/>
    <w:rsid w:val="009C0DF9"/>
  </w:style>
  <w:style w:type="paragraph" w:customStyle="1" w:styleId="a6">
    <w:name w:val="Заголовок"/>
    <w:basedOn w:val="a3"/>
    <w:next w:val="a7"/>
    <w:rsid w:val="009C0D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3"/>
    <w:rsid w:val="009C0DF9"/>
    <w:pPr>
      <w:shd w:val="clear" w:color="auto" w:fill="FFFFFF"/>
      <w:spacing w:before="180" w:line="448" w:lineRule="exact"/>
      <w:ind w:hanging="700"/>
    </w:pPr>
    <w:rPr>
      <w:rFonts w:ascii="Times New Roman" w:hAnsi="Times New Roman" w:cs="Calibri"/>
      <w:color w:val="00000A"/>
      <w:sz w:val="26"/>
      <w:szCs w:val="26"/>
      <w:lang w:eastAsia="en-US"/>
    </w:rPr>
  </w:style>
  <w:style w:type="paragraph" w:styleId="a8">
    <w:name w:val="List"/>
    <w:basedOn w:val="a7"/>
    <w:rsid w:val="009C0DF9"/>
    <w:rPr>
      <w:rFonts w:ascii="Arial" w:hAnsi="Arial" w:cs="Tahoma"/>
    </w:rPr>
  </w:style>
  <w:style w:type="paragraph" w:styleId="a9">
    <w:name w:val="Title"/>
    <w:basedOn w:val="a3"/>
    <w:rsid w:val="009C0DF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a">
    <w:name w:val="index heading"/>
    <w:basedOn w:val="a3"/>
    <w:rsid w:val="009C0DF9"/>
    <w:pPr>
      <w:suppressLineNumbers/>
    </w:pPr>
    <w:rPr>
      <w:rFonts w:ascii="Arial" w:hAnsi="Arial" w:cs="Tahoma"/>
    </w:rPr>
  </w:style>
  <w:style w:type="paragraph" w:customStyle="1" w:styleId="31">
    <w:name w:val="Заголовок №31"/>
    <w:basedOn w:val="a3"/>
    <w:rsid w:val="009C0DF9"/>
  </w:style>
  <w:style w:type="paragraph" w:customStyle="1" w:styleId="91">
    <w:name w:val="Основной текст (9)1"/>
    <w:basedOn w:val="a3"/>
    <w:rsid w:val="009C0DF9"/>
  </w:style>
  <w:style w:type="paragraph" w:styleId="ab">
    <w:name w:val="List Paragraph"/>
    <w:basedOn w:val="a3"/>
    <w:rsid w:val="009C0DF9"/>
  </w:style>
  <w:style w:type="paragraph" w:styleId="20">
    <w:name w:val="Body Text 2"/>
    <w:basedOn w:val="a3"/>
    <w:rsid w:val="009C0DF9"/>
  </w:style>
  <w:style w:type="paragraph" w:styleId="ac">
    <w:name w:val="Balloon Text"/>
    <w:basedOn w:val="a3"/>
    <w:rsid w:val="009C0DF9"/>
  </w:style>
  <w:style w:type="paragraph" w:styleId="ad">
    <w:name w:val="footer"/>
    <w:basedOn w:val="a3"/>
    <w:rsid w:val="009C0DF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palamarchuk</dc:creator>
  <cp:lastModifiedBy>Школа</cp:lastModifiedBy>
  <cp:revision>7</cp:revision>
  <cp:lastPrinted>2018-01-12T11:46:00Z</cp:lastPrinted>
  <dcterms:created xsi:type="dcterms:W3CDTF">2018-01-12T11:47:00Z</dcterms:created>
  <dcterms:modified xsi:type="dcterms:W3CDTF">2018-01-23T10:10:00Z</dcterms:modified>
</cp:coreProperties>
</file>